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84FC6" w14:textId="77777777" w:rsidR="00FC2FF7" w:rsidRPr="002A3E41" w:rsidRDefault="00040D44">
      <w:pPr>
        <w:jc w:val="center"/>
        <w:rPr>
          <w:rFonts w:ascii="Calibri" w:hAnsi="Calibri" w:cs="Calibri"/>
          <w:bCs/>
          <w:sz w:val="22"/>
        </w:rPr>
      </w:pPr>
      <w:bookmarkStart w:id="0" w:name="_Toc142476268"/>
      <w:bookmarkStart w:id="1" w:name="_Toc142476280"/>
      <w:r w:rsidRPr="002A3E41">
        <w:rPr>
          <w:rFonts w:ascii="Calibri" w:hAnsi="Calibri" w:cs="Calibri"/>
          <w:b/>
          <w:bCs/>
          <w:sz w:val="22"/>
        </w:rPr>
        <w:t xml:space="preserve">PRILOGA 2: </w:t>
      </w:r>
      <w:bookmarkEnd w:id="0"/>
      <w:r w:rsidRPr="002A3E41">
        <w:rPr>
          <w:rFonts w:ascii="Calibri" w:hAnsi="Calibri" w:cs="Calibri"/>
          <w:b/>
          <w:bCs/>
          <w:sz w:val="22"/>
        </w:rPr>
        <w:t>TEHNIČNE SPECIFIKACIJE / ZAHTEVE JAVNEGA NAROČILA</w:t>
      </w:r>
      <w:bookmarkEnd w:id="1"/>
    </w:p>
    <w:sdt>
      <w:sdtPr>
        <w:rPr>
          <w:rFonts w:ascii="Calibri" w:eastAsiaTheme="minorEastAsia" w:hAnsi="Calibri" w:cs="Calibri"/>
          <w:b w:val="0"/>
          <w:bCs w:val="0"/>
          <w:color w:val="auto"/>
          <w:sz w:val="22"/>
          <w:szCs w:val="22"/>
          <w:lang w:val="sl-SI"/>
        </w:rPr>
        <w:id w:val="-388040991"/>
        <w:docPartObj>
          <w:docPartGallery w:val="Table of Contents"/>
          <w:docPartUnique/>
        </w:docPartObj>
      </w:sdtPr>
      <w:sdtContent>
        <w:p w14:paraId="3BE9327A" w14:textId="77777777" w:rsidR="00FC2FF7" w:rsidRPr="002A3E41" w:rsidRDefault="00040D44">
          <w:pPr>
            <w:pStyle w:val="NaslovTOC"/>
            <w:rPr>
              <w:rFonts w:ascii="Calibri" w:hAnsi="Calibri" w:cs="Calibri"/>
              <w:sz w:val="22"/>
              <w:szCs w:val="22"/>
            </w:rPr>
          </w:pPr>
          <w:r w:rsidRPr="002A3E41">
            <w:rPr>
              <w:rFonts w:ascii="Calibri" w:hAnsi="Calibri" w:cs="Calibri"/>
              <w:sz w:val="22"/>
              <w:szCs w:val="22"/>
            </w:rPr>
            <w:t>Kazalo</w:t>
          </w:r>
        </w:p>
        <w:p w14:paraId="4120281D" w14:textId="7D12E64E" w:rsidR="00CD1280" w:rsidRPr="002A3E41" w:rsidRDefault="00040D44">
          <w:pPr>
            <w:pStyle w:val="Kazalovsebine1"/>
            <w:rPr>
              <w:rFonts w:ascii="Calibri" w:hAnsi="Calibri" w:cs="Calibri"/>
              <w:b w:val="0"/>
              <w:bCs w:val="0"/>
              <w:i w:val="0"/>
              <w:iCs w:val="0"/>
              <w:noProof/>
              <w:kern w:val="2"/>
              <w:lang w:eastAsia="sl-SI"/>
              <w14:ligatures w14:val="standardContextual"/>
            </w:rPr>
          </w:pPr>
          <w:r w:rsidRPr="002A3E41">
            <w:rPr>
              <w:rFonts w:ascii="Calibri" w:hAnsi="Calibri" w:cs="Calibri"/>
              <w:sz w:val="22"/>
              <w:szCs w:val="22"/>
            </w:rPr>
            <w:fldChar w:fldCharType="begin"/>
          </w:r>
          <w:r w:rsidRPr="002A3E41">
            <w:rPr>
              <w:rFonts w:ascii="Calibri" w:hAnsi="Calibri" w:cs="Calibri"/>
              <w:sz w:val="22"/>
              <w:szCs w:val="22"/>
            </w:rPr>
            <w:instrText xml:space="preserve"> TOC \o "1-3" \h \z \u </w:instrText>
          </w:r>
          <w:r w:rsidRPr="002A3E41">
            <w:rPr>
              <w:rFonts w:ascii="Calibri" w:hAnsi="Calibri" w:cs="Calibri"/>
              <w:sz w:val="22"/>
              <w:szCs w:val="22"/>
            </w:rPr>
            <w:fldChar w:fldCharType="separate"/>
          </w:r>
          <w:hyperlink w:anchor="_Toc223230918" w:history="1">
            <w:r w:rsidR="00CD1280" w:rsidRPr="002A3E41">
              <w:rPr>
                <w:rStyle w:val="Hiperpovezava"/>
                <w:rFonts w:ascii="Calibri" w:hAnsi="Calibri" w:cs="Calibri"/>
                <w:noProof/>
              </w:rPr>
              <w:t>1</w:t>
            </w:r>
            <w:r w:rsidR="00CD1280" w:rsidRPr="002A3E41">
              <w:rPr>
                <w:rFonts w:ascii="Calibri" w:hAnsi="Calibri" w:cs="Calibri"/>
                <w:b w:val="0"/>
                <w:bCs w:val="0"/>
                <w:i w:val="0"/>
                <w:iCs w:val="0"/>
                <w:noProof/>
                <w:kern w:val="2"/>
                <w:lang w:eastAsia="sl-SI"/>
                <w14:ligatures w14:val="standardContextual"/>
              </w:rPr>
              <w:tab/>
            </w:r>
            <w:r w:rsidR="00CD1280" w:rsidRPr="002A3E41">
              <w:rPr>
                <w:rStyle w:val="Hiperpovezava"/>
                <w:rFonts w:ascii="Calibri" w:hAnsi="Calibri" w:cs="Calibri"/>
                <w:noProof/>
              </w:rPr>
              <w:t>Uvod</w:t>
            </w:r>
            <w:r w:rsidR="00CD1280" w:rsidRPr="002A3E41">
              <w:rPr>
                <w:rFonts w:ascii="Calibri" w:hAnsi="Calibri" w:cs="Calibri"/>
                <w:noProof/>
                <w:webHidden/>
              </w:rPr>
              <w:tab/>
            </w:r>
            <w:r w:rsidR="00CD1280" w:rsidRPr="002A3E41">
              <w:rPr>
                <w:rFonts w:ascii="Calibri" w:hAnsi="Calibri" w:cs="Calibri"/>
                <w:noProof/>
                <w:webHidden/>
              </w:rPr>
              <w:fldChar w:fldCharType="begin"/>
            </w:r>
            <w:r w:rsidR="00CD1280" w:rsidRPr="002A3E41">
              <w:rPr>
                <w:rFonts w:ascii="Calibri" w:hAnsi="Calibri" w:cs="Calibri"/>
                <w:noProof/>
                <w:webHidden/>
              </w:rPr>
              <w:instrText xml:space="preserve"> PAGEREF _Toc223230918 \h </w:instrText>
            </w:r>
            <w:r w:rsidR="00CD1280" w:rsidRPr="002A3E41">
              <w:rPr>
                <w:rFonts w:ascii="Calibri" w:hAnsi="Calibri" w:cs="Calibri"/>
                <w:noProof/>
                <w:webHidden/>
              </w:rPr>
            </w:r>
            <w:r w:rsidR="00CD1280" w:rsidRPr="002A3E41">
              <w:rPr>
                <w:rFonts w:ascii="Calibri" w:hAnsi="Calibri" w:cs="Calibri"/>
                <w:noProof/>
                <w:webHidden/>
              </w:rPr>
              <w:fldChar w:fldCharType="separate"/>
            </w:r>
            <w:r w:rsidR="003A77A1">
              <w:rPr>
                <w:rFonts w:ascii="Calibri" w:hAnsi="Calibri" w:cs="Calibri"/>
                <w:noProof/>
                <w:webHidden/>
              </w:rPr>
              <w:t>2</w:t>
            </w:r>
            <w:r w:rsidR="00CD1280" w:rsidRPr="002A3E41">
              <w:rPr>
                <w:rFonts w:ascii="Calibri" w:hAnsi="Calibri" w:cs="Calibri"/>
                <w:noProof/>
                <w:webHidden/>
              </w:rPr>
              <w:fldChar w:fldCharType="end"/>
            </w:r>
          </w:hyperlink>
        </w:p>
        <w:p w14:paraId="09AFB210" w14:textId="5FEC39B9" w:rsidR="00CD1280" w:rsidRPr="002A3E41" w:rsidRDefault="00CD1280">
          <w:pPr>
            <w:pStyle w:val="Kazalovsebine1"/>
            <w:rPr>
              <w:rFonts w:ascii="Calibri" w:hAnsi="Calibri" w:cs="Calibri"/>
              <w:b w:val="0"/>
              <w:bCs w:val="0"/>
              <w:i w:val="0"/>
              <w:iCs w:val="0"/>
              <w:noProof/>
              <w:kern w:val="2"/>
              <w:lang w:eastAsia="sl-SI"/>
              <w14:ligatures w14:val="standardContextual"/>
            </w:rPr>
          </w:pPr>
          <w:hyperlink w:anchor="_Toc223230919" w:history="1">
            <w:r w:rsidRPr="002A3E41">
              <w:rPr>
                <w:rStyle w:val="Hiperpovezava"/>
                <w:rFonts w:ascii="Calibri" w:hAnsi="Calibri" w:cs="Calibri"/>
                <w:noProof/>
              </w:rPr>
              <w:t>2</w:t>
            </w:r>
            <w:r w:rsidRPr="002A3E41">
              <w:rPr>
                <w:rFonts w:ascii="Calibri" w:hAnsi="Calibri" w:cs="Calibri"/>
                <w:b w:val="0"/>
                <w:bCs w:val="0"/>
                <w:i w:val="0"/>
                <w:iCs w:val="0"/>
                <w:noProof/>
                <w:kern w:val="2"/>
                <w:lang w:eastAsia="sl-SI"/>
                <w14:ligatures w14:val="standardContextual"/>
              </w:rPr>
              <w:tab/>
            </w:r>
            <w:r w:rsidRPr="002A3E41">
              <w:rPr>
                <w:rStyle w:val="Hiperpovezava"/>
                <w:rFonts w:ascii="Calibri" w:hAnsi="Calibri" w:cs="Calibri"/>
                <w:noProof/>
              </w:rPr>
              <w:t>Redno in preventivno vzdrževanje sistemov</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_Toc223230919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3</w:t>
            </w:r>
            <w:r w:rsidRPr="002A3E41">
              <w:rPr>
                <w:rFonts w:ascii="Calibri" w:hAnsi="Calibri" w:cs="Calibri"/>
                <w:noProof/>
                <w:webHidden/>
              </w:rPr>
              <w:fldChar w:fldCharType="end"/>
            </w:r>
          </w:hyperlink>
        </w:p>
        <w:p w14:paraId="344EB4E7" w14:textId="3C96213F" w:rsidR="00CD1280" w:rsidRPr="002A3E41" w:rsidRDefault="00CD1280">
          <w:pPr>
            <w:pStyle w:val="Kazalovsebine1"/>
            <w:rPr>
              <w:rFonts w:ascii="Calibri" w:hAnsi="Calibri" w:cs="Calibri"/>
              <w:b w:val="0"/>
              <w:bCs w:val="0"/>
              <w:i w:val="0"/>
              <w:iCs w:val="0"/>
              <w:noProof/>
              <w:kern w:val="2"/>
              <w:lang w:eastAsia="sl-SI"/>
              <w14:ligatures w14:val="standardContextual"/>
            </w:rPr>
          </w:pPr>
          <w:hyperlink w:anchor="_Toc223230920" w:history="1">
            <w:r w:rsidRPr="002A3E41">
              <w:rPr>
                <w:rStyle w:val="Hiperpovezava"/>
                <w:rFonts w:ascii="Calibri" w:hAnsi="Calibri" w:cs="Calibri"/>
                <w:noProof/>
              </w:rPr>
              <w:t>3</w:t>
            </w:r>
            <w:r w:rsidRPr="002A3E41">
              <w:rPr>
                <w:rFonts w:ascii="Calibri" w:hAnsi="Calibri" w:cs="Calibri"/>
                <w:b w:val="0"/>
                <w:bCs w:val="0"/>
                <w:i w:val="0"/>
                <w:iCs w:val="0"/>
                <w:noProof/>
                <w:kern w:val="2"/>
                <w:lang w:eastAsia="sl-SI"/>
                <w14:ligatures w14:val="standardContextual"/>
              </w:rPr>
              <w:tab/>
            </w:r>
            <w:r w:rsidRPr="002A3E41">
              <w:rPr>
                <w:rStyle w:val="Hiperpovezava"/>
                <w:rFonts w:ascii="Calibri" w:hAnsi="Calibri" w:cs="Calibri"/>
                <w:noProof/>
              </w:rPr>
              <w:t>Odpravljanje napak v okviru vzdrževanja sistemov</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_Toc223230920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5</w:t>
            </w:r>
            <w:r w:rsidRPr="002A3E41">
              <w:rPr>
                <w:rFonts w:ascii="Calibri" w:hAnsi="Calibri" w:cs="Calibri"/>
                <w:noProof/>
                <w:webHidden/>
              </w:rPr>
              <w:fldChar w:fldCharType="end"/>
            </w:r>
          </w:hyperlink>
        </w:p>
        <w:p w14:paraId="4A7ED863" w14:textId="488E9B56" w:rsidR="00CD1280" w:rsidRPr="002A3E41" w:rsidRDefault="00CD1280">
          <w:pPr>
            <w:pStyle w:val="Kazalovsebine1"/>
            <w:rPr>
              <w:rFonts w:ascii="Calibri" w:hAnsi="Calibri" w:cs="Calibri"/>
              <w:b w:val="0"/>
              <w:bCs w:val="0"/>
              <w:i w:val="0"/>
              <w:iCs w:val="0"/>
              <w:noProof/>
              <w:kern w:val="2"/>
              <w:lang w:eastAsia="sl-SI"/>
              <w14:ligatures w14:val="standardContextual"/>
            </w:rPr>
          </w:pPr>
          <w:hyperlink w:anchor="_Toc223230921" w:history="1">
            <w:r w:rsidRPr="002A3E41">
              <w:rPr>
                <w:rStyle w:val="Hiperpovezava"/>
                <w:rFonts w:ascii="Calibri" w:eastAsia="Times New Roman" w:hAnsi="Calibri" w:cs="Calibri"/>
                <w:noProof/>
              </w:rPr>
              <w:t>4</w:t>
            </w:r>
            <w:r w:rsidRPr="002A3E41">
              <w:rPr>
                <w:rFonts w:ascii="Calibri" w:hAnsi="Calibri" w:cs="Calibri"/>
                <w:b w:val="0"/>
                <w:bCs w:val="0"/>
                <w:i w:val="0"/>
                <w:iCs w:val="0"/>
                <w:noProof/>
                <w:kern w:val="2"/>
                <w:lang w:eastAsia="sl-SI"/>
                <w14:ligatures w14:val="standardContextual"/>
              </w:rPr>
              <w:tab/>
            </w:r>
            <w:r w:rsidRPr="002A3E41">
              <w:rPr>
                <w:rStyle w:val="Hiperpovezava"/>
                <w:rFonts w:ascii="Calibri" w:eastAsia="Times New Roman" w:hAnsi="Calibri" w:cs="Calibri"/>
                <w:noProof/>
              </w:rPr>
              <w:t>Nadgradnja sistemov AURA in Digital Forms vključno z zagotavljanjem aplikacijske in procesne informacijske podpre mesečnemu financiranju znanstvenoraziskovalne in inovacijske dejavnosti in drugim zahtevnim operativnim postopkom</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_Toc223230921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6</w:t>
            </w:r>
            <w:r w:rsidRPr="002A3E41">
              <w:rPr>
                <w:rFonts w:ascii="Calibri" w:hAnsi="Calibri" w:cs="Calibri"/>
                <w:noProof/>
                <w:webHidden/>
              </w:rPr>
              <w:fldChar w:fldCharType="end"/>
            </w:r>
          </w:hyperlink>
        </w:p>
        <w:p w14:paraId="7F4018F7" w14:textId="2C3A23A7" w:rsidR="00CD1280" w:rsidRPr="002A3E41" w:rsidRDefault="00CD1280">
          <w:pPr>
            <w:pStyle w:val="Kazalovsebine2"/>
            <w:tabs>
              <w:tab w:val="right" w:leader="dot" w:pos="9062"/>
            </w:tabs>
            <w:rPr>
              <w:rFonts w:ascii="Calibri" w:hAnsi="Calibri" w:cs="Calibri"/>
              <w:b w:val="0"/>
              <w:bCs w:val="0"/>
              <w:noProof/>
              <w:kern w:val="2"/>
              <w:sz w:val="24"/>
              <w:szCs w:val="24"/>
              <w:lang w:eastAsia="sl-SI"/>
              <w14:ligatures w14:val="standardContextual"/>
            </w:rPr>
          </w:pPr>
          <w:hyperlink w:anchor="_Toc223230922" w:history="1">
            <w:r w:rsidRPr="002A3E41">
              <w:rPr>
                <w:rStyle w:val="Hiperpovezava"/>
                <w:rFonts w:ascii="Calibri" w:eastAsia="Calibri" w:hAnsi="Calibri" w:cs="Calibri"/>
                <w:noProof/>
              </w:rPr>
              <w:t>Informacijski sistem ARIS (informacijski sistem AURA IN portal Digital Forms) - Opis predvidene nadgradnje sistema po procesnih modulih s podpornimi aktivnostmi</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_Toc223230922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8</w:t>
            </w:r>
            <w:r w:rsidRPr="002A3E41">
              <w:rPr>
                <w:rFonts w:ascii="Calibri" w:hAnsi="Calibri" w:cs="Calibri"/>
                <w:noProof/>
                <w:webHidden/>
              </w:rPr>
              <w:fldChar w:fldCharType="end"/>
            </w:r>
          </w:hyperlink>
        </w:p>
        <w:p w14:paraId="590AB51D" w14:textId="5990C88B"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3" w:history="1">
            <w:r w:rsidRPr="002A3E41">
              <w:rPr>
                <w:rStyle w:val="Hiperpovezava"/>
                <w:rFonts w:ascii="Calibri" w:hAnsi="Calibri" w:cs="Calibri"/>
                <w:noProof/>
              </w:rPr>
              <w:t>4.1</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1: Zbirke podatkov</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_Toc223230923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8</w:t>
            </w:r>
            <w:r w:rsidRPr="002A3E41">
              <w:rPr>
                <w:rFonts w:ascii="Calibri" w:hAnsi="Calibri" w:cs="Calibri"/>
                <w:noProof/>
                <w:webHidden/>
              </w:rPr>
              <w:fldChar w:fldCharType="end"/>
            </w:r>
          </w:hyperlink>
        </w:p>
        <w:p w14:paraId="0AD2FD45" w14:textId="67843020"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4" w:history="1">
            <w:r w:rsidRPr="002A3E41">
              <w:rPr>
                <w:rStyle w:val="Hiperpovezava"/>
                <w:rFonts w:ascii="Calibri" w:hAnsi="Calibri" w:cs="Calibri"/>
                <w:noProof/>
              </w:rPr>
              <w:t>4.2</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2: Obrazci, prijave, poročanje</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_Toc223230924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11</w:t>
            </w:r>
            <w:r w:rsidRPr="002A3E41">
              <w:rPr>
                <w:rFonts w:ascii="Calibri" w:hAnsi="Calibri" w:cs="Calibri"/>
                <w:noProof/>
                <w:webHidden/>
              </w:rPr>
              <w:fldChar w:fldCharType="end"/>
            </w:r>
          </w:hyperlink>
        </w:p>
        <w:p w14:paraId="5B4AEA79" w14:textId="3DC661D3"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5" w:history="1">
            <w:r w:rsidRPr="002A3E41">
              <w:rPr>
                <w:rStyle w:val="Hiperpovezava"/>
                <w:rFonts w:ascii="Calibri" w:hAnsi="Calibri" w:cs="Calibri"/>
                <w:noProof/>
              </w:rPr>
              <w:t>4.3</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3: Recenzenti</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_Toc223230925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12</w:t>
            </w:r>
            <w:r w:rsidRPr="002A3E41">
              <w:rPr>
                <w:rFonts w:ascii="Calibri" w:hAnsi="Calibri" w:cs="Calibri"/>
                <w:noProof/>
                <w:webHidden/>
              </w:rPr>
              <w:fldChar w:fldCharType="end"/>
            </w:r>
          </w:hyperlink>
        </w:p>
        <w:p w14:paraId="64121CD1" w14:textId="691D5874"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6" w:history="1">
            <w:r w:rsidRPr="002A3E41">
              <w:rPr>
                <w:rStyle w:val="Hiperpovezava"/>
                <w:rFonts w:ascii="Calibri" w:hAnsi="Calibri" w:cs="Calibri"/>
                <w:noProof/>
              </w:rPr>
              <w:t>4.4</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4: Evalvacije</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_Toc223230926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14</w:t>
            </w:r>
            <w:r w:rsidRPr="002A3E41">
              <w:rPr>
                <w:rFonts w:ascii="Calibri" w:hAnsi="Calibri" w:cs="Calibri"/>
                <w:noProof/>
                <w:webHidden/>
              </w:rPr>
              <w:fldChar w:fldCharType="end"/>
            </w:r>
          </w:hyperlink>
        </w:p>
        <w:p w14:paraId="25E8573E" w14:textId="4DC960A5"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7" w:history="1">
            <w:r w:rsidRPr="002A3E41">
              <w:rPr>
                <w:rStyle w:val="Hiperpovezava"/>
                <w:rFonts w:ascii="Calibri" w:hAnsi="Calibri" w:cs="Calibri"/>
                <w:noProof/>
              </w:rPr>
              <w:t>4.5</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5: Vodenje postopkov izbora prijav</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_Toc223230927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16</w:t>
            </w:r>
            <w:r w:rsidRPr="002A3E41">
              <w:rPr>
                <w:rFonts w:ascii="Calibri" w:hAnsi="Calibri" w:cs="Calibri"/>
                <w:noProof/>
                <w:webHidden/>
              </w:rPr>
              <w:fldChar w:fldCharType="end"/>
            </w:r>
          </w:hyperlink>
        </w:p>
        <w:p w14:paraId="5D67ACC7" w14:textId="6CC1B8C1"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28" w:history="1">
            <w:r w:rsidRPr="002A3E41">
              <w:rPr>
                <w:rStyle w:val="Hiperpovezava"/>
                <w:rFonts w:ascii="Calibri" w:hAnsi="Calibri" w:cs="Calibri"/>
                <w:noProof/>
              </w:rPr>
              <w:t>4.6</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6: Vodenje podatkov o aktivnostih v financiranju</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_Toc223230928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17</w:t>
            </w:r>
            <w:r w:rsidRPr="002A3E41">
              <w:rPr>
                <w:rFonts w:ascii="Calibri" w:hAnsi="Calibri" w:cs="Calibri"/>
                <w:noProof/>
                <w:webHidden/>
              </w:rPr>
              <w:fldChar w:fldCharType="end"/>
            </w:r>
          </w:hyperlink>
        </w:p>
        <w:p w14:paraId="6D5C4487" w14:textId="60E0451B" w:rsidR="00CD1280" w:rsidRPr="002A3E41" w:rsidRDefault="002A3E41">
          <w:pPr>
            <w:pStyle w:val="Kazalovsebine3"/>
            <w:tabs>
              <w:tab w:val="left" w:pos="1260"/>
              <w:tab w:val="right" w:leader="dot" w:pos="9062"/>
            </w:tabs>
            <w:rPr>
              <w:rFonts w:ascii="Calibri" w:hAnsi="Calibri" w:cs="Calibri"/>
              <w:noProof/>
              <w:kern w:val="2"/>
              <w:sz w:val="24"/>
              <w:szCs w:val="24"/>
              <w:lang w:eastAsia="sl-SI"/>
              <w14:ligatures w14:val="standardContextual"/>
            </w:rPr>
          </w:pPr>
          <w:r>
            <w:rPr>
              <w:rFonts w:ascii="Calibri" w:hAnsi="Calibri" w:cs="Calibri"/>
            </w:rPr>
            <w:tab/>
          </w:r>
          <w:hyperlink w:anchor="_Toc223230929" w:history="1">
            <w:r w:rsidR="00CD1280" w:rsidRPr="002A3E41">
              <w:rPr>
                <w:rStyle w:val="Hiperpovezava"/>
                <w:rFonts w:ascii="Calibri" w:hAnsi="Calibri" w:cs="Calibri"/>
                <w:i/>
                <w:iCs/>
                <w:noProof/>
              </w:rPr>
              <w:t>4.6.1</w:t>
            </w:r>
            <w:r>
              <w:rPr>
                <w:rFonts w:ascii="Calibri" w:hAnsi="Calibri" w:cs="Calibri"/>
                <w:noProof/>
                <w:kern w:val="2"/>
                <w:sz w:val="24"/>
                <w:szCs w:val="24"/>
                <w:lang w:eastAsia="sl-SI"/>
                <w14:ligatures w14:val="standardContextual"/>
              </w:rPr>
              <w:t xml:space="preserve"> </w:t>
            </w:r>
            <w:r w:rsidR="00CD1280" w:rsidRPr="002A3E41">
              <w:rPr>
                <w:rStyle w:val="Hiperpovezava"/>
                <w:rFonts w:ascii="Calibri" w:hAnsi="Calibri" w:cs="Calibri"/>
                <w:noProof/>
              </w:rPr>
              <w:t>Stabilno financiranje</w:t>
            </w:r>
            <w:r w:rsidR="00CD1280" w:rsidRPr="002A3E41">
              <w:rPr>
                <w:rFonts w:ascii="Calibri" w:hAnsi="Calibri" w:cs="Calibri"/>
                <w:noProof/>
                <w:webHidden/>
              </w:rPr>
              <w:tab/>
            </w:r>
            <w:r w:rsidR="00CD1280" w:rsidRPr="002A3E41">
              <w:rPr>
                <w:rFonts w:ascii="Calibri" w:hAnsi="Calibri" w:cs="Calibri"/>
                <w:noProof/>
                <w:webHidden/>
              </w:rPr>
              <w:fldChar w:fldCharType="begin"/>
            </w:r>
            <w:r w:rsidR="00CD1280" w:rsidRPr="002A3E41">
              <w:rPr>
                <w:rFonts w:ascii="Calibri" w:hAnsi="Calibri" w:cs="Calibri"/>
                <w:noProof/>
                <w:webHidden/>
              </w:rPr>
              <w:instrText xml:space="preserve"> PAGEREF _Toc223230929 \h </w:instrText>
            </w:r>
            <w:r w:rsidR="00CD1280" w:rsidRPr="002A3E41">
              <w:rPr>
                <w:rFonts w:ascii="Calibri" w:hAnsi="Calibri" w:cs="Calibri"/>
                <w:noProof/>
                <w:webHidden/>
              </w:rPr>
            </w:r>
            <w:r w:rsidR="00CD1280" w:rsidRPr="002A3E41">
              <w:rPr>
                <w:rFonts w:ascii="Calibri" w:hAnsi="Calibri" w:cs="Calibri"/>
                <w:noProof/>
                <w:webHidden/>
              </w:rPr>
              <w:fldChar w:fldCharType="separate"/>
            </w:r>
            <w:r w:rsidR="003A77A1">
              <w:rPr>
                <w:rFonts w:ascii="Calibri" w:hAnsi="Calibri" w:cs="Calibri"/>
                <w:noProof/>
                <w:webHidden/>
              </w:rPr>
              <w:t>17</w:t>
            </w:r>
            <w:r w:rsidR="00CD1280" w:rsidRPr="002A3E41">
              <w:rPr>
                <w:rFonts w:ascii="Calibri" w:hAnsi="Calibri" w:cs="Calibri"/>
                <w:noProof/>
                <w:webHidden/>
              </w:rPr>
              <w:fldChar w:fldCharType="end"/>
            </w:r>
          </w:hyperlink>
        </w:p>
        <w:p w14:paraId="07BDE103" w14:textId="12731747" w:rsidR="00CD1280" w:rsidRPr="002A3E41" w:rsidRDefault="002A3E41">
          <w:pPr>
            <w:pStyle w:val="Kazalovsebine3"/>
            <w:tabs>
              <w:tab w:val="left" w:pos="1260"/>
              <w:tab w:val="right" w:leader="dot" w:pos="9062"/>
            </w:tabs>
            <w:rPr>
              <w:rFonts w:ascii="Calibri" w:hAnsi="Calibri" w:cs="Calibri"/>
              <w:noProof/>
              <w:kern w:val="2"/>
              <w:sz w:val="24"/>
              <w:szCs w:val="24"/>
              <w:lang w:eastAsia="sl-SI"/>
              <w14:ligatures w14:val="standardContextual"/>
            </w:rPr>
          </w:pPr>
          <w:r>
            <w:rPr>
              <w:rFonts w:ascii="Calibri" w:hAnsi="Calibri" w:cs="Calibri"/>
            </w:rPr>
            <w:tab/>
          </w:r>
          <w:hyperlink w:anchor="_Toc223230930" w:history="1">
            <w:r w:rsidR="00CD1280" w:rsidRPr="002A3E41">
              <w:rPr>
                <w:rStyle w:val="Hiperpovezava"/>
                <w:rFonts w:ascii="Calibri" w:hAnsi="Calibri" w:cs="Calibri"/>
                <w:noProof/>
              </w:rPr>
              <w:t>4.6.2</w:t>
            </w:r>
            <w:r>
              <w:rPr>
                <w:rStyle w:val="Hiperpovezava"/>
                <w:rFonts w:ascii="Calibri" w:hAnsi="Calibri" w:cs="Calibri"/>
                <w:noProof/>
              </w:rPr>
              <w:t xml:space="preserve"> </w:t>
            </w:r>
            <w:r w:rsidR="00CD1280" w:rsidRPr="002A3E41">
              <w:rPr>
                <w:rStyle w:val="Hiperpovezava"/>
                <w:rFonts w:ascii="Calibri" w:hAnsi="Calibri" w:cs="Calibri"/>
                <w:noProof/>
              </w:rPr>
              <w:t>Ostale aktivnosti – uvrščene v financiranje</w:t>
            </w:r>
            <w:r w:rsidR="00CD1280" w:rsidRPr="002A3E41">
              <w:rPr>
                <w:rFonts w:ascii="Calibri" w:hAnsi="Calibri" w:cs="Calibri"/>
                <w:noProof/>
                <w:webHidden/>
              </w:rPr>
              <w:tab/>
            </w:r>
            <w:r w:rsidR="00CD1280" w:rsidRPr="002A3E41">
              <w:rPr>
                <w:rFonts w:ascii="Calibri" w:hAnsi="Calibri" w:cs="Calibri"/>
                <w:noProof/>
                <w:webHidden/>
              </w:rPr>
              <w:fldChar w:fldCharType="begin"/>
            </w:r>
            <w:r w:rsidR="00CD1280" w:rsidRPr="002A3E41">
              <w:rPr>
                <w:rFonts w:ascii="Calibri" w:hAnsi="Calibri" w:cs="Calibri"/>
                <w:noProof/>
                <w:webHidden/>
              </w:rPr>
              <w:instrText xml:space="preserve"> PAGEREF _Toc223230930 \h </w:instrText>
            </w:r>
            <w:r w:rsidR="00CD1280" w:rsidRPr="002A3E41">
              <w:rPr>
                <w:rFonts w:ascii="Calibri" w:hAnsi="Calibri" w:cs="Calibri"/>
                <w:noProof/>
                <w:webHidden/>
              </w:rPr>
            </w:r>
            <w:r w:rsidR="00CD1280" w:rsidRPr="002A3E41">
              <w:rPr>
                <w:rFonts w:ascii="Calibri" w:hAnsi="Calibri" w:cs="Calibri"/>
                <w:noProof/>
                <w:webHidden/>
              </w:rPr>
              <w:fldChar w:fldCharType="separate"/>
            </w:r>
            <w:r w:rsidR="003A77A1">
              <w:rPr>
                <w:rFonts w:ascii="Calibri" w:hAnsi="Calibri" w:cs="Calibri"/>
                <w:noProof/>
                <w:webHidden/>
              </w:rPr>
              <w:t>17</w:t>
            </w:r>
            <w:r w:rsidR="00CD1280" w:rsidRPr="002A3E41">
              <w:rPr>
                <w:rFonts w:ascii="Calibri" w:hAnsi="Calibri" w:cs="Calibri"/>
                <w:noProof/>
                <w:webHidden/>
              </w:rPr>
              <w:fldChar w:fldCharType="end"/>
            </w:r>
          </w:hyperlink>
        </w:p>
        <w:p w14:paraId="1A6DEE35" w14:textId="09889393"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31" w:history="1">
            <w:r w:rsidRPr="002A3E41">
              <w:rPr>
                <w:rStyle w:val="Hiperpovezava"/>
                <w:rFonts w:ascii="Calibri" w:hAnsi="Calibri" w:cs="Calibri"/>
                <w:noProof/>
              </w:rPr>
              <w:t>4.7</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7: Upravljanje sredstev proračuna</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_Toc223230931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19</w:t>
            </w:r>
            <w:r w:rsidRPr="002A3E41">
              <w:rPr>
                <w:rFonts w:ascii="Calibri" w:hAnsi="Calibri" w:cs="Calibri"/>
                <w:noProof/>
                <w:webHidden/>
              </w:rPr>
              <w:fldChar w:fldCharType="end"/>
            </w:r>
          </w:hyperlink>
        </w:p>
        <w:p w14:paraId="065830FD" w14:textId="1CBD1FD1"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32" w:history="1">
            <w:r w:rsidRPr="002A3E41">
              <w:rPr>
                <w:rStyle w:val="Hiperpovezava"/>
                <w:rFonts w:ascii="Calibri" w:hAnsi="Calibri" w:cs="Calibri"/>
                <w:noProof/>
              </w:rPr>
              <w:t>4.8</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8: Izvajanje financiranja</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_Toc223230932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19</w:t>
            </w:r>
            <w:r w:rsidRPr="002A3E41">
              <w:rPr>
                <w:rFonts w:ascii="Calibri" w:hAnsi="Calibri" w:cs="Calibri"/>
                <w:noProof/>
                <w:webHidden/>
              </w:rPr>
              <w:fldChar w:fldCharType="end"/>
            </w:r>
          </w:hyperlink>
        </w:p>
        <w:p w14:paraId="005C0333" w14:textId="58D72A2F" w:rsidR="00CD1280" w:rsidRPr="002A3E41" w:rsidRDefault="00CD1280">
          <w:pPr>
            <w:pStyle w:val="Kazalovsebine2"/>
            <w:tabs>
              <w:tab w:val="left" w:pos="840"/>
              <w:tab w:val="right" w:leader="dot" w:pos="9062"/>
            </w:tabs>
            <w:rPr>
              <w:rFonts w:ascii="Calibri" w:hAnsi="Calibri" w:cs="Calibri"/>
              <w:b w:val="0"/>
              <w:bCs w:val="0"/>
              <w:noProof/>
              <w:kern w:val="2"/>
              <w:sz w:val="24"/>
              <w:szCs w:val="24"/>
              <w:lang w:eastAsia="sl-SI"/>
              <w14:ligatures w14:val="standardContextual"/>
            </w:rPr>
          </w:pPr>
          <w:hyperlink w:anchor="_Toc223230933" w:history="1">
            <w:r w:rsidRPr="002A3E41">
              <w:rPr>
                <w:rStyle w:val="Hiperpovezava"/>
                <w:rFonts w:ascii="Calibri" w:hAnsi="Calibri" w:cs="Calibri"/>
                <w:noProof/>
              </w:rPr>
              <w:t>4.9</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9: P</w:t>
            </w:r>
            <w:r w:rsidR="000A4097">
              <w:rPr>
                <w:rStyle w:val="Hiperpovezava"/>
                <w:rFonts w:ascii="Calibri" w:hAnsi="Calibri" w:cs="Calibri"/>
                <w:noProof/>
              </w:rPr>
              <w:t xml:space="preserve">oročanje o obsegu opravljenega dela </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_Toc223230933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25</w:t>
            </w:r>
            <w:r w:rsidRPr="002A3E41">
              <w:rPr>
                <w:rFonts w:ascii="Calibri" w:hAnsi="Calibri" w:cs="Calibri"/>
                <w:noProof/>
                <w:webHidden/>
              </w:rPr>
              <w:fldChar w:fldCharType="end"/>
            </w:r>
          </w:hyperlink>
        </w:p>
        <w:p w14:paraId="64F37239" w14:textId="54D3E288" w:rsidR="00CD1280" w:rsidRPr="002A3E41" w:rsidRDefault="00CD1280">
          <w:pPr>
            <w:pStyle w:val="Kazalovsebine2"/>
            <w:tabs>
              <w:tab w:val="left" w:pos="1050"/>
              <w:tab w:val="right" w:leader="dot" w:pos="9062"/>
            </w:tabs>
            <w:rPr>
              <w:rFonts w:ascii="Calibri" w:hAnsi="Calibri" w:cs="Calibri"/>
              <w:b w:val="0"/>
              <w:bCs w:val="0"/>
              <w:noProof/>
              <w:kern w:val="2"/>
              <w:sz w:val="24"/>
              <w:szCs w:val="24"/>
              <w:lang w:eastAsia="sl-SI"/>
              <w14:ligatures w14:val="standardContextual"/>
            </w:rPr>
          </w:pPr>
          <w:hyperlink w:anchor="_Toc223230934" w:history="1">
            <w:r w:rsidRPr="002A3E41">
              <w:rPr>
                <w:rStyle w:val="Hiperpovezava"/>
                <w:rFonts w:ascii="Calibri" w:hAnsi="Calibri" w:cs="Calibri"/>
                <w:noProof/>
              </w:rPr>
              <w:t>4.10</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10: Namenska poraba - spremljanje</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_Toc223230934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26</w:t>
            </w:r>
            <w:r w:rsidRPr="002A3E41">
              <w:rPr>
                <w:rFonts w:ascii="Calibri" w:hAnsi="Calibri" w:cs="Calibri"/>
                <w:noProof/>
                <w:webHidden/>
              </w:rPr>
              <w:fldChar w:fldCharType="end"/>
            </w:r>
          </w:hyperlink>
        </w:p>
        <w:p w14:paraId="6A71E579" w14:textId="0F00E269" w:rsidR="00CD1280" w:rsidRPr="002A3E41" w:rsidRDefault="00CD1280">
          <w:pPr>
            <w:pStyle w:val="Kazalovsebine2"/>
            <w:tabs>
              <w:tab w:val="left" w:pos="1050"/>
              <w:tab w:val="right" w:leader="dot" w:pos="9062"/>
            </w:tabs>
            <w:rPr>
              <w:rFonts w:ascii="Calibri" w:hAnsi="Calibri" w:cs="Calibri"/>
              <w:b w:val="0"/>
              <w:bCs w:val="0"/>
              <w:noProof/>
              <w:kern w:val="2"/>
              <w:sz w:val="24"/>
              <w:szCs w:val="24"/>
              <w:lang w:eastAsia="sl-SI"/>
              <w14:ligatures w14:val="standardContextual"/>
            </w:rPr>
          </w:pPr>
          <w:hyperlink w:anchor="_Toc223230935" w:history="1">
            <w:r w:rsidRPr="002A3E41">
              <w:rPr>
                <w:rStyle w:val="Hiperpovezava"/>
                <w:rFonts w:ascii="Calibri" w:hAnsi="Calibri" w:cs="Calibri"/>
                <w:noProof/>
              </w:rPr>
              <w:t>4.11</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11: Upravljanje podatkov</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_Toc223230935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27</w:t>
            </w:r>
            <w:r w:rsidRPr="002A3E41">
              <w:rPr>
                <w:rFonts w:ascii="Calibri" w:hAnsi="Calibri" w:cs="Calibri"/>
                <w:noProof/>
                <w:webHidden/>
              </w:rPr>
              <w:fldChar w:fldCharType="end"/>
            </w:r>
          </w:hyperlink>
        </w:p>
        <w:p w14:paraId="2E7D4958" w14:textId="37E07D0F" w:rsidR="00CD1280" w:rsidRPr="002A3E41" w:rsidRDefault="00CD1280">
          <w:pPr>
            <w:pStyle w:val="Kazalovsebine2"/>
            <w:tabs>
              <w:tab w:val="left" w:pos="1050"/>
              <w:tab w:val="right" w:leader="dot" w:pos="9062"/>
            </w:tabs>
            <w:rPr>
              <w:rFonts w:ascii="Calibri" w:hAnsi="Calibri" w:cs="Calibri"/>
              <w:b w:val="0"/>
              <w:bCs w:val="0"/>
              <w:noProof/>
              <w:kern w:val="2"/>
              <w:sz w:val="24"/>
              <w:szCs w:val="24"/>
              <w:lang w:eastAsia="sl-SI"/>
              <w14:ligatures w14:val="standardContextual"/>
            </w:rPr>
          </w:pPr>
          <w:hyperlink w:anchor="_Toc223230936" w:history="1">
            <w:r w:rsidRPr="002A3E41">
              <w:rPr>
                <w:rStyle w:val="Hiperpovezava"/>
                <w:rFonts w:ascii="Calibri" w:hAnsi="Calibri" w:cs="Calibri"/>
                <w:noProof/>
              </w:rPr>
              <w:t>4.12</w:t>
            </w:r>
            <w:r w:rsidRPr="002A3E41">
              <w:rPr>
                <w:rFonts w:ascii="Calibri" w:hAnsi="Calibri" w:cs="Calibri"/>
                <w:b w:val="0"/>
                <w:bCs w:val="0"/>
                <w:noProof/>
                <w:kern w:val="2"/>
                <w:sz w:val="24"/>
                <w:szCs w:val="24"/>
                <w:lang w:eastAsia="sl-SI"/>
                <w14:ligatures w14:val="standardContextual"/>
              </w:rPr>
              <w:tab/>
            </w:r>
            <w:r w:rsidRPr="002A3E41">
              <w:rPr>
                <w:rStyle w:val="Hiperpovezava"/>
                <w:rFonts w:ascii="Calibri" w:hAnsi="Calibri" w:cs="Calibri"/>
                <w:noProof/>
              </w:rPr>
              <w:t>Modul 12: Horizontalni modul – podporne aktivnosti</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_Toc223230936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27</w:t>
            </w:r>
            <w:r w:rsidRPr="002A3E41">
              <w:rPr>
                <w:rFonts w:ascii="Calibri" w:hAnsi="Calibri" w:cs="Calibri"/>
                <w:noProof/>
                <w:webHidden/>
              </w:rPr>
              <w:fldChar w:fldCharType="end"/>
            </w:r>
          </w:hyperlink>
        </w:p>
        <w:p w14:paraId="472EED63" w14:textId="08B60683" w:rsidR="00CD1280" w:rsidRPr="002A3E41" w:rsidRDefault="00CD1280">
          <w:pPr>
            <w:pStyle w:val="Kazalovsebine1"/>
            <w:rPr>
              <w:rFonts w:ascii="Calibri" w:hAnsi="Calibri" w:cs="Calibri"/>
              <w:b w:val="0"/>
              <w:bCs w:val="0"/>
              <w:i w:val="0"/>
              <w:iCs w:val="0"/>
              <w:noProof/>
              <w:kern w:val="2"/>
              <w:lang w:eastAsia="sl-SI"/>
              <w14:ligatures w14:val="standardContextual"/>
            </w:rPr>
          </w:pPr>
          <w:hyperlink w:anchor="_Toc223230938" w:history="1">
            <w:r w:rsidRPr="002A3E41">
              <w:rPr>
                <w:rStyle w:val="Hiperpovezava"/>
                <w:rFonts w:ascii="Calibri" w:hAnsi="Calibri" w:cs="Calibri"/>
                <w:noProof/>
              </w:rPr>
              <w:t>5</w:t>
            </w:r>
            <w:r w:rsidRPr="002A3E41">
              <w:rPr>
                <w:rFonts w:ascii="Calibri" w:hAnsi="Calibri" w:cs="Calibri"/>
                <w:b w:val="0"/>
                <w:bCs w:val="0"/>
                <w:i w:val="0"/>
                <w:iCs w:val="0"/>
                <w:noProof/>
                <w:kern w:val="2"/>
                <w:lang w:eastAsia="sl-SI"/>
                <w14:ligatures w14:val="standardContextual"/>
              </w:rPr>
              <w:tab/>
            </w:r>
            <w:r w:rsidRPr="002A3E41">
              <w:rPr>
                <w:rStyle w:val="Hiperpovezava"/>
                <w:rFonts w:ascii="Calibri" w:hAnsi="Calibri" w:cs="Calibri"/>
                <w:noProof/>
              </w:rPr>
              <w:t>Časovni okvir izvedbe</w:t>
            </w:r>
            <w:r w:rsidRPr="002A3E41">
              <w:rPr>
                <w:rFonts w:ascii="Calibri" w:hAnsi="Calibri" w:cs="Calibri"/>
                <w:noProof/>
                <w:webHidden/>
              </w:rPr>
              <w:tab/>
            </w:r>
            <w:r w:rsidRPr="002A3E41">
              <w:rPr>
                <w:rFonts w:ascii="Calibri" w:hAnsi="Calibri" w:cs="Calibri"/>
                <w:noProof/>
                <w:webHidden/>
              </w:rPr>
              <w:fldChar w:fldCharType="begin"/>
            </w:r>
            <w:r w:rsidRPr="002A3E41">
              <w:rPr>
                <w:rFonts w:ascii="Calibri" w:hAnsi="Calibri" w:cs="Calibri"/>
                <w:noProof/>
                <w:webHidden/>
              </w:rPr>
              <w:instrText xml:space="preserve"> PAGEREF _Toc223230938 \h </w:instrText>
            </w:r>
            <w:r w:rsidRPr="002A3E41">
              <w:rPr>
                <w:rFonts w:ascii="Calibri" w:hAnsi="Calibri" w:cs="Calibri"/>
                <w:noProof/>
                <w:webHidden/>
              </w:rPr>
            </w:r>
            <w:r w:rsidRPr="002A3E41">
              <w:rPr>
                <w:rFonts w:ascii="Calibri" w:hAnsi="Calibri" w:cs="Calibri"/>
                <w:noProof/>
                <w:webHidden/>
              </w:rPr>
              <w:fldChar w:fldCharType="separate"/>
            </w:r>
            <w:r w:rsidR="003A77A1">
              <w:rPr>
                <w:rFonts w:ascii="Calibri" w:hAnsi="Calibri" w:cs="Calibri"/>
                <w:noProof/>
                <w:webHidden/>
              </w:rPr>
              <w:t>32</w:t>
            </w:r>
            <w:r w:rsidRPr="002A3E41">
              <w:rPr>
                <w:rFonts w:ascii="Calibri" w:hAnsi="Calibri" w:cs="Calibri"/>
                <w:noProof/>
                <w:webHidden/>
              </w:rPr>
              <w:fldChar w:fldCharType="end"/>
            </w:r>
          </w:hyperlink>
        </w:p>
        <w:p w14:paraId="15705431" w14:textId="6E55D8D6" w:rsidR="00FC2FF7" w:rsidRPr="002A3E41" w:rsidRDefault="00040D44">
          <w:pPr>
            <w:rPr>
              <w:rFonts w:ascii="Calibri" w:hAnsi="Calibri" w:cs="Calibri"/>
              <w:sz w:val="22"/>
            </w:rPr>
          </w:pPr>
          <w:r w:rsidRPr="002A3E41">
            <w:rPr>
              <w:rFonts w:ascii="Calibri" w:hAnsi="Calibri" w:cs="Calibri"/>
              <w:b/>
              <w:bCs/>
              <w:sz w:val="22"/>
            </w:rPr>
            <w:fldChar w:fldCharType="end"/>
          </w:r>
        </w:p>
      </w:sdtContent>
    </w:sdt>
    <w:p w14:paraId="115A8863" w14:textId="77777777" w:rsidR="00FC2FF7" w:rsidRPr="002A3E41" w:rsidRDefault="00FC2FF7">
      <w:pPr>
        <w:spacing w:after="0"/>
        <w:jc w:val="both"/>
        <w:rPr>
          <w:rFonts w:ascii="Calibri" w:hAnsi="Calibri" w:cs="Calibri"/>
          <w:sz w:val="22"/>
        </w:rPr>
      </w:pPr>
    </w:p>
    <w:p w14:paraId="592EF45D" w14:textId="77777777" w:rsidR="00FC2FF7" w:rsidRPr="002A3E41" w:rsidRDefault="00040D44">
      <w:pPr>
        <w:spacing w:before="0" w:after="160"/>
        <w:rPr>
          <w:rFonts w:ascii="Calibri" w:hAnsi="Calibri" w:cs="Calibri"/>
          <w:sz w:val="22"/>
        </w:rPr>
      </w:pPr>
      <w:r w:rsidRPr="002A3E41">
        <w:rPr>
          <w:rFonts w:ascii="Calibri" w:hAnsi="Calibri" w:cs="Calibri"/>
          <w:sz w:val="22"/>
        </w:rPr>
        <w:br w:type="page" w:clear="all"/>
      </w:r>
    </w:p>
    <w:p w14:paraId="796168AD" w14:textId="77777777" w:rsidR="00FC2FF7" w:rsidRPr="002A3E41" w:rsidRDefault="00040D44" w:rsidP="007C5AE3">
      <w:pPr>
        <w:pStyle w:val="Naslov1"/>
        <w:pBdr>
          <w:bottom w:val="single" w:sz="4" w:space="3" w:color="595959" w:themeColor="text1" w:themeTint="A6"/>
        </w:pBdr>
        <w:rPr>
          <w:rFonts w:ascii="Calibri" w:hAnsi="Calibri" w:cs="Calibri"/>
          <w:sz w:val="22"/>
          <w:szCs w:val="22"/>
        </w:rPr>
      </w:pPr>
      <w:bookmarkStart w:id="2" w:name="_Toc223230918"/>
      <w:r w:rsidRPr="002A3E41">
        <w:rPr>
          <w:rFonts w:ascii="Calibri" w:hAnsi="Calibri" w:cs="Calibri"/>
          <w:sz w:val="22"/>
          <w:szCs w:val="22"/>
        </w:rPr>
        <w:lastRenderedPageBreak/>
        <w:t>Uvod</w:t>
      </w:r>
      <w:bookmarkEnd w:id="2"/>
    </w:p>
    <w:p w14:paraId="19949D85" w14:textId="77777777"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Predmet javnega naročila oziroma pogodbe je prevzem izvajanja vzdrževanja, nadgradenj ter zagotavljanja aplikativne in procesne informacijske podpore že vzpostavljenega in delujočega informacijskega sistema AURA in portala Digital Forms (v nadaljevanju: informacijski sistem) ter njegov nadaljnji razvoj in prilagajanje poslovnim, organizacijskim in zakonodajnim zahtevam naročnika.</w:t>
      </w:r>
    </w:p>
    <w:p w14:paraId="3D870ACD" w14:textId="77777777"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Informacijski sistem predstavlja ključno informacijsko rešitev naročnika za izvajanje izbornih postopkov, spremljanja ter periodičnega financiranja znanstvenoraziskovalne in inovacijske dejavnosti. Sistem deluje v produkcijskem okolju in podpira časovno kritične poslovne procese, zato je njegovo stabilno, pravilno in neprekinjeno delovanje bistvenega pomena za izvajanje nalog naročnika.</w:t>
      </w:r>
    </w:p>
    <w:p w14:paraId="65D15776" w14:textId="1A6EB36C"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 xml:space="preserve">Predmet naročila ne predstavlja razvoja </w:t>
      </w:r>
      <w:r w:rsidR="0057226F" w:rsidRPr="002A3E41">
        <w:rPr>
          <w:rFonts w:ascii="Calibri" w:eastAsia="Calibri" w:hAnsi="Calibri" w:cs="Calibri"/>
          <w:sz w:val="22"/>
        </w:rPr>
        <w:t xml:space="preserve">povsem </w:t>
      </w:r>
      <w:r w:rsidRPr="002A3E41">
        <w:rPr>
          <w:rFonts w:ascii="Calibri" w:eastAsia="Calibri" w:hAnsi="Calibri" w:cs="Calibri"/>
          <w:sz w:val="22"/>
        </w:rPr>
        <w:t>nove informacijske rešitve, temveč prevzem operativnega izvajanja storitev na obstoječem informacijskem sistemu skupaj z njegovim nadaljnjim funkcionalnim razvojem in vzdrževanjem. Izvajalec mora izvajanje storitev prevzeti na način, ki zagotavlja neprekinjeno delovanje informacijskega sistema in nemoteno izvajanje poslovnih procesov naročnika že od začetka izvajanja pogodbe</w:t>
      </w:r>
      <w:r w:rsidR="007F59E0" w:rsidRPr="002A3E41">
        <w:rPr>
          <w:rFonts w:ascii="Calibri" w:eastAsia="Calibri" w:hAnsi="Calibri" w:cs="Calibri"/>
          <w:sz w:val="22"/>
        </w:rPr>
        <w:t xml:space="preserve">, med drugim zagotavljanje aplikativne in procesne informacijske podpore periodičnemu procesiranju pogodb in mesečnemu izvajanju izplačil </w:t>
      </w:r>
      <w:r w:rsidR="000B0C3A" w:rsidRPr="002A3E41">
        <w:rPr>
          <w:rFonts w:ascii="Calibri" w:eastAsia="Calibri" w:hAnsi="Calibri" w:cs="Calibri"/>
          <w:sz w:val="22"/>
        </w:rPr>
        <w:t xml:space="preserve">za </w:t>
      </w:r>
      <w:r w:rsidR="007F59E0" w:rsidRPr="002A3E41">
        <w:rPr>
          <w:rFonts w:ascii="Calibri" w:eastAsia="Calibri" w:hAnsi="Calibri" w:cs="Calibri"/>
          <w:sz w:val="22"/>
        </w:rPr>
        <w:t>znanstvenoraziskovaln</w:t>
      </w:r>
      <w:r w:rsidR="000B0C3A" w:rsidRPr="002A3E41">
        <w:rPr>
          <w:rFonts w:ascii="Calibri" w:eastAsia="Calibri" w:hAnsi="Calibri" w:cs="Calibri"/>
          <w:sz w:val="22"/>
        </w:rPr>
        <w:t>o</w:t>
      </w:r>
      <w:r w:rsidR="007F59E0" w:rsidRPr="002A3E41">
        <w:rPr>
          <w:rFonts w:ascii="Calibri" w:eastAsia="Calibri" w:hAnsi="Calibri" w:cs="Calibri"/>
          <w:sz w:val="22"/>
        </w:rPr>
        <w:t xml:space="preserve"> dejavnost.</w:t>
      </w:r>
    </w:p>
    <w:p w14:paraId="5A9556E2" w14:textId="77777777" w:rsidR="00454DF9" w:rsidRPr="00920E9F" w:rsidRDefault="00454DF9" w:rsidP="00454DF9">
      <w:pPr>
        <w:spacing w:before="100" w:beforeAutospacing="1" w:after="100" w:afterAutospacing="1" w:line="240" w:lineRule="auto"/>
        <w:jc w:val="both"/>
        <w:rPr>
          <w:rFonts w:ascii="Calibri" w:eastAsia="Times New Roman" w:hAnsi="Calibri" w:cs="Calibri"/>
          <w:sz w:val="22"/>
          <w:lang w:eastAsia="sl-SI"/>
        </w:rPr>
      </w:pPr>
      <w:r w:rsidRPr="00920E9F">
        <w:rPr>
          <w:rFonts w:ascii="Calibri" w:eastAsia="Times New Roman" w:hAnsi="Calibri" w:cs="Calibri"/>
          <w:sz w:val="22"/>
          <w:lang w:eastAsia="sl-SI"/>
        </w:rPr>
        <w:t xml:space="preserve">V času objave tega javnega naročila naročnik na letni ravni upravlja financiranje znanstvenoraziskovalne dejavnosti v skupnem obsegu, ki </w:t>
      </w:r>
      <w:r w:rsidRPr="00920E9F">
        <w:rPr>
          <w:rFonts w:ascii="Calibri" w:eastAsia="Times New Roman" w:hAnsi="Calibri" w:cs="Calibri"/>
          <w:bCs/>
          <w:sz w:val="22"/>
          <w:lang w:eastAsia="sl-SI"/>
        </w:rPr>
        <w:t>presega 360 milijonov EUR. Z</w:t>
      </w:r>
      <w:r w:rsidRPr="00920E9F">
        <w:rPr>
          <w:rFonts w:ascii="Calibri" w:eastAsia="Times New Roman" w:hAnsi="Calibri" w:cs="Calibri"/>
          <w:sz w:val="22"/>
          <w:lang w:eastAsia="sl-SI"/>
        </w:rPr>
        <w:t xml:space="preserve">unanji izvajalec bo moral od podpisa pogodbe dalje zagotavljati aplikativno in procesno informacijsko podporo tekočemu mesečnemu financiranju, ki med drugim obsega: pripravo pogodb, obračune obrokov in pripravo izplačilne dokumentacije za več tisoč financiranih aktivnosti. Informacijska podpora procesom financiranja je </w:t>
      </w:r>
      <w:r w:rsidRPr="00920E9F">
        <w:rPr>
          <w:rFonts w:ascii="Calibri" w:eastAsia="Times New Roman" w:hAnsi="Calibri" w:cs="Calibri"/>
          <w:bCs/>
          <w:sz w:val="22"/>
          <w:lang w:eastAsia="sl-SI"/>
        </w:rPr>
        <w:t>kritično pomembna pri izvajanju javnih nalog naročnika</w:t>
      </w:r>
      <w:r w:rsidRPr="00920E9F">
        <w:rPr>
          <w:rFonts w:ascii="Calibri" w:eastAsia="Times New Roman" w:hAnsi="Calibri" w:cs="Calibri"/>
          <w:sz w:val="22"/>
          <w:lang w:eastAsia="sl-SI"/>
        </w:rPr>
        <w:t xml:space="preserve"> in zahteva visoko stopnjo </w:t>
      </w:r>
      <w:r w:rsidRPr="00920E9F">
        <w:rPr>
          <w:rFonts w:ascii="Calibri" w:eastAsia="Times New Roman" w:hAnsi="Calibri" w:cs="Calibri"/>
          <w:bCs/>
          <w:sz w:val="22"/>
          <w:lang w:eastAsia="sl-SI"/>
        </w:rPr>
        <w:t>zanesljivosti, varnosti, sledljivosti in stabilnega delovanja</w:t>
      </w:r>
      <w:r w:rsidRPr="00920E9F">
        <w:rPr>
          <w:rFonts w:ascii="Calibri" w:eastAsia="Times New Roman" w:hAnsi="Calibri" w:cs="Calibri"/>
          <w:sz w:val="22"/>
          <w:lang w:eastAsia="sl-SI"/>
        </w:rPr>
        <w:t xml:space="preserve"> ter  za naročnika predstavlja ključno podporo.</w:t>
      </w:r>
    </w:p>
    <w:p w14:paraId="497832E9" w14:textId="77777777"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Za redno in preventivno vzdrževanje informacijskega sistema se štejejo vse aktivnosti, ki so potrebne za zagotavljanje stabilnega, varnega in neprekinjenega delovanja obstoječih funkcionalnosti sistema, vključno s spremljanjem delovanja sistema, preventivnim odkrivanjem motenj, analizo delovanja, optimizacijo programske kode in podatkovnih poizvedb ter prilagoditvami zaradi sprememb tehničnega okolja, ki ne pomenijo bistvene spremembe funkcionalnosti ali poslovne logike sistema.</w:t>
      </w:r>
    </w:p>
    <w:p w14:paraId="4BC40943" w14:textId="77777777"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Odpravljanje napak predstavlja sestavni del vzdrževanja in vključuje vse aktivnosti, potrebne za prepoznavanje, analizo, diagnosticiranje, odpravo in preverjanje napak ali motenj v delovanju informacijskega sistema ter ponovno vzpostavitev njegove običajne produkcijske uporabe, ne glede na kompleksnost postopka odprave.</w:t>
      </w:r>
    </w:p>
    <w:p w14:paraId="4925605A" w14:textId="77777777"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t>Za nadgradnjo oziroma razvoj informacijskega sistema se šteje izdelava novih funkcionalnosti ali bistvena sprememba obstoječih funkcionalnosti, ki spreminja poslovno logiko sistema, razširja njegov funkcionalni obseg ali uvaja nove vsebinske sklope oziroma module. Nadgradnje se izvajajo izključno na podlagi predhodnega naročila naročnika in potrjene specifikacije posameznega razvojnega sklopa.</w:t>
      </w:r>
    </w:p>
    <w:p w14:paraId="744FD339" w14:textId="77777777" w:rsidR="007F59E0" w:rsidRPr="002A3E41" w:rsidRDefault="007F59E0" w:rsidP="00217968">
      <w:pPr>
        <w:jc w:val="both"/>
        <w:rPr>
          <w:rFonts w:ascii="Calibri" w:eastAsia="Calibri" w:hAnsi="Calibri" w:cs="Calibri"/>
          <w:sz w:val="22"/>
        </w:rPr>
      </w:pPr>
      <w:r w:rsidRPr="002A3E41">
        <w:rPr>
          <w:rFonts w:ascii="Calibri" w:eastAsia="Calibri" w:hAnsi="Calibri" w:cs="Calibri"/>
          <w:sz w:val="22"/>
        </w:rPr>
        <w:t>V okviru izvajanja posameznih funkcionalnih modulov izvajalec poleg razvoja funkcionalnosti zagotavlja tudi aplikativno in procesno informacijsko podporo, procesom mesečnega financiranja, izbornih postopkov in postopkov spremljanja znanstvenoraziskovalne in inovacijske dejavnosti.</w:t>
      </w:r>
    </w:p>
    <w:p w14:paraId="2A24DFE0" w14:textId="215D15D3" w:rsidR="00217968" w:rsidRPr="002A3E41" w:rsidRDefault="00217968" w:rsidP="00217968">
      <w:pPr>
        <w:jc w:val="both"/>
        <w:rPr>
          <w:rFonts w:ascii="Calibri" w:eastAsia="Calibri" w:hAnsi="Calibri" w:cs="Calibri"/>
          <w:sz w:val="22"/>
        </w:rPr>
      </w:pPr>
      <w:r w:rsidRPr="002A3E41">
        <w:rPr>
          <w:rFonts w:ascii="Calibri" w:eastAsia="Calibri" w:hAnsi="Calibri" w:cs="Calibri"/>
          <w:sz w:val="22"/>
        </w:rPr>
        <w:lastRenderedPageBreak/>
        <w:t>Predmet javnega naročila je podrobneje opredeljen v nadaljevanju razpisne dokumentacije s tehničnimi zahtevami, specifikacijami in opisi posameznih storitev.</w:t>
      </w:r>
    </w:p>
    <w:p w14:paraId="3A82A7F8" w14:textId="7554E030" w:rsidR="00FC2FF7" w:rsidRPr="002A3E41" w:rsidRDefault="00040D44" w:rsidP="001F4551">
      <w:pPr>
        <w:pStyle w:val="Naslov1"/>
        <w:rPr>
          <w:rFonts w:ascii="Calibri" w:hAnsi="Calibri" w:cs="Calibri"/>
          <w:sz w:val="22"/>
          <w:szCs w:val="22"/>
        </w:rPr>
      </w:pPr>
      <w:bookmarkStart w:id="3" w:name="_Toc142476281"/>
      <w:bookmarkStart w:id="4" w:name="_Toc223230919"/>
      <w:r w:rsidRPr="002A3E41">
        <w:rPr>
          <w:rFonts w:ascii="Calibri" w:hAnsi="Calibri" w:cs="Calibri"/>
          <w:sz w:val="22"/>
          <w:szCs w:val="22"/>
        </w:rPr>
        <w:t>Redno in preventivno vzdrževanje sistemov</w:t>
      </w:r>
      <w:bookmarkEnd w:id="3"/>
      <w:bookmarkEnd w:id="4"/>
    </w:p>
    <w:p w14:paraId="4172B24E" w14:textId="77777777" w:rsidR="00FC2FF7" w:rsidRPr="002A3E41" w:rsidRDefault="00040D44">
      <w:pPr>
        <w:rPr>
          <w:rFonts w:ascii="Calibri" w:eastAsia="Calibri" w:hAnsi="Calibri" w:cs="Calibri"/>
          <w:sz w:val="22"/>
        </w:rPr>
      </w:pPr>
      <w:r w:rsidRPr="002A3E41">
        <w:rPr>
          <w:rFonts w:ascii="Calibri" w:eastAsia="Calibri" w:hAnsi="Calibri" w:cs="Calibri"/>
          <w:b/>
          <w:sz w:val="22"/>
        </w:rPr>
        <w:t>Predviden obseg dela:</w:t>
      </w:r>
      <w:r w:rsidRPr="002A3E41">
        <w:rPr>
          <w:rFonts w:ascii="Calibri" w:eastAsia="Calibri" w:hAnsi="Calibri" w:cs="Calibri"/>
          <w:sz w:val="22"/>
        </w:rPr>
        <w:t xml:space="preserve"> mesečno vzdrževanje</w:t>
      </w:r>
    </w:p>
    <w:p w14:paraId="682F32AD" w14:textId="77777777" w:rsidR="00FC2FF7" w:rsidRPr="002A3E41" w:rsidRDefault="00040D44">
      <w:pPr>
        <w:rPr>
          <w:rFonts w:ascii="Calibri" w:eastAsia="Calibri" w:hAnsi="Calibri" w:cs="Calibri"/>
          <w:sz w:val="22"/>
        </w:rPr>
      </w:pPr>
      <w:r w:rsidRPr="002A3E41">
        <w:rPr>
          <w:rFonts w:ascii="Calibri" w:eastAsia="Calibri" w:hAnsi="Calibri" w:cs="Calibri"/>
          <w:b/>
          <w:sz w:val="22"/>
        </w:rPr>
        <w:t>Cena ponudnika:</w:t>
      </w:r>
      <w:r w:rsidRPr="002A3E41">
        <w:rPr>
          <w:rFonts w:ascii="Calibri" w:eastAsia="Calibri" w:hAnsi="Calibri" w:cs="Calibri"/>
          <w:sz w:val="22"/>
        </w:rPr>
        <w:t xml:space="preserve"> Cena vzdrževanja/mesec ločeno za posamezen sistem</w:t>
      </w:r>
    </w:p>
    <w:p w14:paraId="75B7F69A" w14:textId="77777777" w:rsidR="00FC2FF7" w:rsidRPr="002A3E41" w:rsidRDefault="00040D44">
      <w:pPr>
        <w:rPr>
          <w:rFonts w:ascii="Calibri" w:eastAsia="Calibri" w:hAnsi="Calibri" w:cs="Calibri"/>
          <w:b/>
          <w:sz w:val="22"/>
        </w:rPr>
      </w:pPr>
      <w:r w:rsidRPr="002A3E41">
        <w:rPr>
          <w:rFonts w:ascii="Calibri" w:eastAsia="Calibri" w:hAnsi="Calibri" w:cs="Calibri"/>
          <w:b/>
          <w:sz w:val="22"/>
        </w:rPr>
        <w:t xml:space="preserve">Aktivnosti, ki jih zagotavlja izvajalec: </w:t>
      </w:r>
    </w:p>
    <w:p w14:paraId="2D7C7765" w14:textId="77777777" w:rsidR="00FC2FF7" w:rsidRPr="002A3E41" w:rsidRDefault="00040D44" w:rsidP="009D5F8B">
      <w:pPr>
        <w:pStyle w:val="Odstavekseznama"/>
        <w:numPr>
          <w:ilvl w:val="0"/>
          <w:numId w:val="4"/>
        </w:numPr>
        <w:spacing w:after="0" w:line="240" w:lineRule="auto"/>
        <w:jc w:val="both"/>
        <w:rPr>
          <w:rFonts w:ascii="Calibri" w:eastAsia="Calibri" w:hAnsi="Calibri" w:cs="Calibri"/>
          <w:sz w:val="22"/>
        </w:rPr>
      </w:pPr>
      <w:r w:rsidRPr="002A3E41">
        <w:rPr>
          <w:rFonts w:ascii="Calibri" w:eastAsia="Calibri" w:hAnsi="Calibri" w:cs="Calibri"/>
          <w:sz w:val="22"/>
        </w:rPr>
        <w:t>Vsebinske aktivnosti:</w:t>
      </w:r>
    </w:p>
    <w:p w14:paraId="1AFD2480" w14:textId="442BD0CF" w:rsidR="00FC2FF7" w:rsidRPr="002A3E41" w:rsidRDefault="00DA5079"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zagotavljanje funkcionalnega, odzivnega, stabilnega in varnega informacijskega sistema, ki omogoča neprekinjeno izvajanje poslovnih procesov naročnika</w:t>
      </w:r>
      <w:r w:rsidR="00040D44" w:rsidRPr="002A3E41">
        <w:rPr>
          <w:rFonts w:ascii="Calibri" w:eastAsia="Calibri" w:hAnsi="Calibri" w:cs="Calibri"/>
          <w:sz w:val="22"/>
        </w:rPr>
        <w:t>,</w:t>
      </w:r>
    </w:p>
    <w:p w14:paraId="7C6E0EEC"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varnost spletnih aplikacij skladno z vsakoletnimi top 10 OWASP priporočili,</w:t>
      </w:r>
    </w:p>
    <w:p w14:paraId="253F7E6E" w14:textId="661B194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vzdrževanje </w:t>
      </w:r>
      <w:r w:rsidR="008101C2" w:rsidRPr="002A3E41">
        <w:rPr>
          <w:rFonts w:ascii="Calibri" w:eastAsia="Calibri" w:hAnsi="Calibri" w:cs="Calibri"/>
          <w:sz w:val="22"/>
        </w:rPr>
        <w:t xml:space="preserve">obstoječega informacijskega sistema </w:t>
      </w:r>
      <w:r w:rsidRPr="002A3E41">
        <w:rPr>
          <w:rFonts w:ascii="Calibri" w:eastAsia="Calibri" w:hAnsi="Calibri" w:cs="Calibri"/>
          <w:sz w:val="22"/>
        </w:rPr>
        <w:t xml:space="preserve">AURA in </w:t>
      </w:r>
      <w:r w:rsidR="008101C2" w:rsidRPr="002A3E41">
        <w:rPr>
          <w:rFonts w:ascii="Calibri" w:eastAsia="Calibri" w:hAnsi="Calibri" w:cs="Calibri"/>
          <w:sz w:val="22"/>
        </w:rPr>
        <w:t xml:space="preserve">portala </w:t>
      </w:r>
      <w:r w:rsidRPr="002A3E41">
        <w:rPr>
          <w:rFonts w:ascii="Calibri" w:eastAsia="Calibri" w:hAnsi="Calibri" w:cs="Calibri"/>
          <w:sz w:val="22"/>
        </w:rPr>
        <w:t>D</w:t>
      </w:r>
      <w:r w:rsidR="00BD67A2" w:rsidRPr="002A3E41">
        <w:rPr>
          <w:rFonts w:ascii="Calibri" w:eastAsia="Calibri" w:hAnsi="Calibri" w:cs="Calibri"/>
          <w:sz w:val="22"/>
        </w:rPr>
        <w:t>igit</w:t>
      </w:r>
      <w:r w:rsidRPr="002A3E41">
        <w:rPr>
          <w:rFonts w:ascii="Calibri" w:eastAsia="Calibri" w:hAnsi="Calibri" w:cs="Calibri"/>
          <w:sz w:val="22"/>
        </w:rPr>
        <w:t>al Forms in novih implementiranih rešitev iz tega naročila,</w:t>
      </w:r>
    </w:p>
    <w:p w14:paraId="0FE1FDD5"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intervencije v primeru napak v delovanju sistemov, podatkovnih baz ali komunikacij,</w:t>
      </w:r>
    </w:p>
    <w:p w14:paraId="6BD38CDF" w14:textId="2F08598A"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spremljanje delovanja sistema in izvajanje preventivnega pregleda dnevnika: ponudnik sproti preverja napake v dnevniških datotekah in dnevniških zapisih ter pripravlja poročila s seznamom napak,</w:t>
      </w:r>
      <w:r w:rsidR="000C3DA3" w:rsidRPr="002A3E41">
        <w:rPr>
          <w:rFonts w:ascii="Calibri" w:hAnsi="Calibri" w:cs="Calibri"/>
        </w:rPr>
        <w:t xml:space="preserve"> </w:t>
      </w:r>
      <w:r w:rsidR="000C3DA3" w:rsidRPr="002A3E41">
        <w:rPr>
          <w:rFonts w:ascii="Calibri" w:eastAsia="Calibri" w:hAnsi="Calibri" w:cs="Calibri"/>
          <w:sz w:val="22"/>
        </w:rPr>
        <w:t>z namenom preventivnega odkrivanja motenj v delovanju sistema,</w:t>
      </w:r>
    </w:p>
    <w:p w14:paraId="2DD04591"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odkrivanje in odpravljanje skritih napak in pomanjkljivosti v programski kodi,</w:t>
      </w:r>
    </w:p>
    <w:p w14:paraId="2A099D93"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optimiziranje programske kode (aplikacij, poizvedb v podatkovni bazi),</w:t>
      </w:r>
    </w:p>
    <w:p w14:paraId="4DEED855"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odpravo morebitnih napak v podatkovni bazi, nastalih zaradi nepravilne uporabe ali nepravilnega delovanja sistema,</w:t>
      </w:r>
    </w:p>
    <w:p w14:paraId="5EEE1D1A"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prilagoditev sistemov glede na spremembe sistemskega okolja in operacijskega sistema v okviru možnosti in zagotovil proizvajalcev oz. principalov ter glede na potrebe ostalih povezanih informacijskih sistemov,</w:t>
      </w:r>
    </w:p>
    <w:p w14:paraId="6651D4A5" w14:textId="77777777" w:rsidR="00F60130" w:rsidRPr="002A3E41" w:rsidRDefault="00040D44" w:rsidP="009D5F8B">
      <w:pPr>
        <w:numPr>
          <w:ilvl w:val="1"/>
          <w:numId w:val="4"/>
        </w:numPr>
        <w:spacing w:before="100" w:after="0" w:line="240" w:lineRule="auto"/>
        <w:contextualSpacing/>
        <w:jc w:val="both"/>
        <w:rPr>
          <w:rFonts w:ascii="Calibri" w:eastAsia="Calibri" w:hAnsi="Calibri" w:cs="Calibri"/>
          <w:sz w:val="22"/>
        </w:rPr>
      </w:pPr>
      <w:r w:rsidRPr="002A3E41">
        <w:rPr>
          <w:rFonts w:ascii="Calibri" w:eastAsia="Calibri" w:hAnsi="Calibri" w:cs="Calibri"/>
          <w:sz w:val="22"/>
        </w:rPr>
        <w:t>upoštevanje vpliva vseh sprememb v sklopu vzdrževanja informacijskih sistemov na obstoječe funkcionalnosti,</w:t>
      </w:r>
    </w:p>
    <w:p w14:paraId="67B35E59" w14:textId="1E38062E" w:rsidR="00FC2FF7" w:rsidRPr="002A3E41" w:rsidRDefault="00040D44" w:rsidP="009D5F8B">
      <w:pPr>
        <w:numPr>
          <w:ilvl w:val="1"/>
          <w:numId w:val="4"/>
        </w:numPr>
        <w:spacing w:before="100" w:after="0" w:line="240" w:lineRule="auto"/>
        <w:contextualSpacing/>
        <w:jc w:val="both"/>
        <w:rPr>
          <w:rFonts w:ascii="Calibri" w:eastAsia="Calibri" w:hAnsi="Calibri" w:cs="Calibri"/>
          <w:sz w:val="22"/>
        </w:rPr>
      </w:pPr>
      <w:r w:rsidRPr="002A3E41">
        <w:rPr>
          <w:rFonts w:ascii="Calibri" w:eastAsia="Calibri" w:hAnsi="Calibri" w:cs="Calibri"/>
          <w:sz w:val="22"/>
        </w:rPr>
        <w:t>upoštevanje naročnikovih prioritet in časovne izvedbe prilagoditev informacijskih sistemov,</w:t>
      </w:r>
    </w:p>
    <w:p w14:paraId="67376C33" w14:textId="77777777" w:rsidR="00FC2FF7" w:rsidRPr="002A3E41" w:rsidRDefault="00040D44" w:rsidP="009D5F8B">
      <w:pPr>
        <w:pStyle w:val="Odstavekseznama"/>
        <w:numPr>
          <w:ilvl w:val="0"/>
          <w:numId w:val="4"/>
        </w:numPr>
        <w:spacing w:after="0" w:line="240" w:lineRule="auto"/>
        <w:jc w:val="both"/>
        <w:rPr>
          <w:rFonts w:ascii="Calibri" w:eastAsia="Calibri" w:hAnsi="Calibri" w:cs="Calibri"/>
          <w:sz w:val="22"/>
        </w:rPr>
      </w:pPr>
      <w:r w:rsidRPr="002A3E41">
        <w:rPr>
          <w:rFonts w:ascii="Calibri" w:eastAsia="Calibri" w:hAnsi="Calibri" w:cs="Calibri"/>
          <w:sz w:val="22"/>
        </w:rPr>
        <w:t>Predaja:</w:t>
      </w:r>
    </w:p>
    <w:p w14:paraId="543EC1A2" w14:textId="0B15DCAA"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predajo novih verzij glede na spremembe, ki so posledica vsebinskih aktivnosti (</w:t>
      </w:r>
      <w:r w:rsidR="000C3DA3" w:rsidRPr="002A3E41">
        <w:rPr>
          <w:rFonts w:ascii="Calibri" w:eastAsia="Calibri" w:hAnsi="Calibri" w:cs="Calibri"/>
          <w:sz w:val="22"/>
        </w:rPr>
        <w:t xml:space="preserve">kot je določeno v pogodbi oz. </w:t>
      </w:r>
      <w:r w:rsidRPr="002A3E41">
        <w:rPr>
          <w:rFonts w:ascii="Calibri" w:eastAsia="Calibri" w:hAnsi="Calibri" w:cs="Calibri"/>
          <w:sz w:val="22"/>
        </w:rPr>
        <w:t>protokol</w:t>
      </w:r>
      <w:r w:rsidR="000C3DA3" w:rsidRPr="002A3E41">
        <w:rPr>
          <w:rFonts w:ascii="Calibri" w:eastAsia="Calibri" w:hAnsi="Calibri" w:cs="Calibri"/>
          <w:sz w:val="22"/>
        </w:rPr>
        <w:t>u</w:t>
      </w:r>
      <w:r w:rsidRPr="002A3E41">
        <w:rPr>
          <w:rFonts w:ascii="Calibri" w:eastAsia="Calibri" w:hAnsi="Calibri" w:cs="Calibri"/>
          <w:sz w:val="22"/>
        </w:rPr>
        <w:t xml:space="preserve"> o izvajanju teh storitev </w:t>
      </w:r>
      <w:r w:rsidR="000C3DA3" w:rsidRPr="002A3E41">
        <w:rPr>
          <w:rFonts w:ascii="Calibri" w:eastAsia="Calibri" w:hAnsi="Calibri" w:cs="Calibri"/>
          <w:sz w:val="22"/>
        </w:rPr>
        <w:t xml:space="preserve">za katerega se </w:t>
      </w:r>
      <w:r w:rsidRPr="002A3E41">
        <w:rPr>
          <w:rFonts w:ascii="Calibri" w:eastAsia="Calibri" w:hAnsi="Calibri" w:cs="Calibri"/>
          <w:sz w:val="22"/>
        </w:rPr>
        <w:t>dogovorita skrbnika pogodbe naknadno)</w:t>
      </w:r>
      <w:r w:rsidR="000C3DA3" w:rsidRPr="002A3E41">
        <w:rPr>
          <w:rFonts w:ascii="Calibri" w:eastAsia="Calibri" w:hAnsi="Calibri" w:cs="Calibri"/>
          <w:sz w:val="22"/>
        </w:rPr>
        <w:t>,</w:t>
      </w:r>
    </w:p>
    <w:p w14:paraId="06974D48" w14:textId="05E84A6B"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predajo izvorne kode ob novih verzijah, na podlagi katere bo omogočeno generiranje izvršne kode za uporabo na produkcijskemu okolju </w:t>
      </w:r>
      <w:r w:rsidR="000C3DA3" w:rsidRPr="002A3E41">
        <w:rPr>
          <w:rFonts w:ascii="Calibri" w:eastAsia="Calibri" w:hAnsi="Calibri" w:cs="Calibri"/>
          <w:sz w:val="22"/>
        </w:rPr>
        <w:t>(kot je določeno v pogodbi oz. protokolu o izvajanju teh storitev za katerega se dogovorita skrbnika pogodbe naknadno),</w:t>
      </w:r>
    </w:p>
    <w:p w14:paraId="6BCF9FD6" w14:textId="25CC5F85" w:rsidR="008D7434"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pomoč naročniku pri vzpostavitvi in delovanju vzporednega razvojnega in testnega okolja na lokaciji naročnika,</w:t>
      </w:r>
    </w:p>
    <w:p w14:paraId="4064B31B" w14:textId="1BAA3568" w:rsidR="00FC2FF7" w:rsidRPr="002A3E41" w:rsidRDefault="00040D44" w:rsidP="009D5F8B">
      <w:pPr>
        <w:pStyle w:val="Odstavekseznama"/>
        <w:numPr>
          <w:ilvl w:val="0"/>
          <w:numId w:val="4"/>
        </w:numPr>
        <w:spacing w:before="100" w:after="0" w:line="276" w:lineRule="auto"/>
        <w:jc w:val="both"/>
        <w:rPr>
          <w:rFonts w:ascii="Calibri" w:eastAsia="Calibri" w:hAnsi="Calibri" w:cs="Calibri"/>
          <w:sz w:val="22"/>
        </w:rPr>
      </w:pPr>
      <w:r w:rsidRPr="002A3E41">
        <w:rPr>
          <w:rFonts w:ascii="Calibri" w:eastAsia="Calibri" w:hAnsi="Calibri" w:cs="Calibri"/>
          <w:sz w:val="22"/>
        </w:rPr>
        <w:t>Dosegljivost:</w:t>
      </w:r>
    </w:p>
    <w:p w14:paraId="7237E24E"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lastRenderedPageBreak/>
        <w:t>zagotavljanje stalne razpoložljivosti strokovnjakov ponudnika in ustrezne opreme za analizo in odpravo napak ter za izvajanje dogovorjenih in potrjenih sprememb in nadgradenj, ki ne pomenijo bistvene spremembe funkcionalnosti obstoječih rešitev;</w:t>
      </w:r>
    </w:p>
    <w:p w14:paraId="64F1BFD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dosegljivost v delovnem času med 8. in 16. uro,</w:t>
      </w:r>
    </w:p>
    <w:p w14:paraId="2958D44D"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prisotnost na rednem tedenskem sestanku (na lokaciji naročnika, preko videokonference ali telefonskega klica pri čemer naročnik določi obliko sestanka) v predvidenem obsegu 2-3 ure, na katerem naročnik od izvajalca pričakuje razpravo o odprtih vprašanjih in podajanje vsebinskih predlogov ter rešitev,</w:t>
      </w:r>
    </w:p>
    <w:p w14:paraId="4FD54EDC"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telefonsko in elektronsko svetovanje in podajanje predlogov rešitev,</w:t>
      </w:r>
    </w:p>
    <w:p w14:paraId="453F334D"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Dokumentiranje</w:t>
      </w:r>
    </w:p>
    <w:p w14:paraId="249FE199"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mesečno poročanje naročniku o vseh izvedenih aktivnostih, tako planiranih kot tudi nenadnih,</w:t>
      </w:r>
    </w:p>
    <w:p w14:paraId="249E6F25"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spremljanje in evidentiranje pripomb naročnika,</w:t>
      </w:r>
    </w:p>
    <w:p w14:paraId="6D1A99A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izdelava predlogov izboljšav na podlagi opažanj ponudnika oz. na podlagi analize pripomb naročnika;</w:t>
      </w:r>
    </w:p>
    <w:p w14:paraId="3084C8B9"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pripravo tehnične dokumentacije za vse spremembe in nove rešitve iz sklopa vzdrževanja IS,</w:t>
      </w:r>
    </w:p>
    <w:p w14:paraId="7115383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dokumentiranje izvorne kode za vse spremembe in nove rešitve iz sklopa vzdrževanja IS,</w:t>
      </w:r>
    </w:p>
    <w:p w14:paraId="5619D1F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pripravo podlag za pripravo uporabniške dokumentacije za vse spremembe in nove rešitve iz sklopa vzdrževanja IS, ki jo nato pripravi naročnik,</w:t>
      </w:r>
    </w:p>
    <w:p w14:paraId="37980D74"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Ostalo:</w:t>
      </w:r>
    </w:p>
    <w:p w14:paraId="5F48DB21" w14:textId="6A0DB7FA"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vzpostavitev, uporabo ter posodobitve (nove verzije razvojnih orodij in izvajalnih okolij: .NET Core, ASP.NET, Blazor, Visual Studio, PostgreSQL) licenčno skladnega lastnega (izvajalčevega) razvojnega in testnega okolja, pri čemer licence zagotovi izvajalec</w:t>
      </w:r>
      <w:r w:rsidR="00DA5079" w:rsidRPr="002A3E41">
        <w:rPr>
          <w:rFonts w:ascii="Calibri" w:eastAsia="Calibri" w:hAnsi="Calibri" w:cs="Calibri"/>
          <w:sz w:val="22"/>
        </w:rPr>
        <w:t xml:space="preserve"> plačljive licence, ki jih je potrebno vgraditi v rešitve pa zagotovi naročnik in se glasijo na naročnika</w:t>
      </w:r>
      <w:r w:rsidRPr="002A3E41">
        <w:rPr>
          <w:rFonts w:ascii="Calibri" w:eastAsia="Calibri" w:hAnsi="Calibri" w:cs="Calibri"/>
          <w:sz w:val="22"/>
        </w:rPr>
        <w:t>,</w:t>
      </w:r>
    </w:p>
    <w:p w14:paraId="090B5F7A"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lastna sredstva za morebitne nastale potne in druge materialne stroške, ki bi nastali v sklopu vzdrževanja IS,</w:t>
      </w:r>
    </w:p>
    <w:p w14:paraId="145A80AC" w14:textId="51C618B6"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upoštevanje garancije za odpravo napak, ki je 12 mesecev od predaje nove rešitve </w:t>
      </w:r>
      <w:r w:rsidR="007C0C4C" w:rsidRPr="002A3E41">
        <w:rPr>
          <w:rFonts w:ascii="Calibri" w:eastAsia="Calibri" w:hAnsi="Calibri" w:cs="Calibri"/>
          <w:sz w:val="22"/>
        </w:rPr>
        <w:t xml:space="preserve">oz. nadgradnje </w:t>
      </w:r>
      <w:r w:rsidRPr="002A3E41">
        <w:rPr>
          <w:rFonts w:ascii="Calibri" w:eastAsia="Calibri" w:hAnsi="Calibri" w:cs="Calibri"/>
          <w:sz w:val="22"/>
        </w:rPr>
        <w:t xml:space="preserve">naročniku (umestitve nove ali spremenjene rešitve v produkcijsko okolje naročnika), </w:t>
      </w:r>
    </w:p>
    <w:p w14:paraId="6F07068C" w14:textId="0DC4242D"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pomoč uporabnikom pri uporabi sistema (naročniku in zunanjim uporabnikom); izvajanje tehnične pomoči po telefonu in preko oddaljenega dostopa (v kolikor je to omogočeno s strani naročnika)</w:t>
      </w:r>
      <w:r w:rsidR="00C529D4" w:rsidRPr="002A3E41">
        <w:rPr>
          <w:rFonts w:ascii="Calibri" w:eastAsia="Calibri" w:hAnsi="Calibri" w:cs="Calibri"/>
          <w:sz w:val="22"/>
        </w:rPr>
        <w:t>.</w:t>
      </w:r>
    </w:p>
    <w:p w14:paraId="6BFCB5FE" w14:textId="77777777" w:rsidR="00C529D4" w:rsidRPr="002A3E41" w:rsidRDefault="00C529D4" w:rsidP="00BA3B73">
      <w:pPr>
        <w:spacing w:before="100" w:after="0" w:line="276" w:lineRule="auto"/>
        <w:contextualSpacing/>
        <w:jc w:val="both"/>
        <w:rPr>
          <w:rFonts w:ascii="Calibri" w:eastAsia="Calibri" w:hAnsi="Calibri" w:cs="Calibri"/>
          <w:sz w:val="22"/>
        </w:rPr>
      </w:pPr>
    </w:p>
    <w:p w14:paraId="7B930E4F" w14:textId="5BCD9AAE" w:rsidR="00FC2FF7" w:rsidRPr="002A3E41" w:rsidRDefault="00BA3B73" w:rsidP="00131D19">
      <w:p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Aktivnosti mesečnega vzdrževanja izvajalec izvaja samoiniciativno ali na zahtevo naročnika. Te aktivnosti so mesečno poravnane v pavšalnem znesku mesečnega vzdrževanja in se ne obračunavajo na enoto opravljenega dela.</w:t>
      </w:r>
    </w:p>
    <w:p w14:paraId="1B4E33FD" w14:textId="77777777" w:rsidR="00C529D4" w:rsidRPr="002A3E41" w:rsidRDefault="00C529D4" w:rsidP="00131D19">
      <w:pPr>
        <w:spacing w:before="100" w:after="0" w:line="276" w:lineRule="auto"/>
        <w:contextualSpacing/>
        <w:jc w:val="both"/>
        <w:rPr>
          <w:rFonts w:ascii="Calibri" w:eastAsia="Calibri" w:hAnsi="Calibri" w:cs="Calibri"/>
          <w:sz w:val="22"/>
        </w:rPr>
      </w:pPr>
    </w:p>
    <w:p w14:paraId="1019707A" w14:textId="77777777" w:rsidR="00C529D4" w:rsidRPr="002A3E41" w:rsidRDefault="00C529D4" w:rsidP="00C529D4">
      <w:p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V pavšal mesečnega vzdrževanja so vključene vse aktivnosti, ki so potrebne za ugotavljanje vzrokov napak ali motenj v delovanju sistema, njihovo analizo, odpravo, preverjanje pravilnosti delovanja ter ponovno vzpostavitev stabilnega delovanja informacijskega sistema, ne glede na naravo ali kompleksnost ugotovljenega problema.</w:t>
      </w:r>
    </w:p>
    <w:p w14:paraId="5398EAA7" w14:textId="77777777" w:rsidR="00FC2FF7" w:rsidRPr="002A3E41" w:rsidRDefault="00040D44">
      <w:pPr>
        <w:pStyle w:val="Naslov1"/>
        <w:rPr>
          <w:rFonts w:ascii="Calibri" w:hAnsi="Calibri" w:cs="Calibri"/>
          <w:sz w:val="22"/>
          <w:szCs w:val="22"/>
        </w:rPr>
      </w:pPr>
      <w:bookmarkStart w:id="5" w:name="_Toc142476282"/>
      <w:bookmarkStart w:id="6" w:name="_Toc223230920"/>
      <w:r w:rsidRPr="002A3E41">
        <w:rPr>
          <w:rFonts w:ascii="Calibri" w:hAnsi="Calibri" w:cs="Calibri"/>
          <w:sz w:val="22"/>
          <w:szCs w:val="22"/>
        </w:rPr>
        <w:lastRenderedPageBreak/>
        <w:t>Odpravljanje napak v okviru vzdrževanja sistemov</w:t>
      </w:r>
      <w:bookmarkEnd w:id="5"/>
      <w:bookmarkEnd w:id="6"/>
    </w:p>
    <w:p w14:paraId="2C6EEF8C" w14:textId="77777777" w:rsidR="00FC2FF7" w:rsidRPr="002A3E41" w:rsidRDefault="00040D44">
      <w:pPr>
        <w:spacing w:after="0"/>
        <w:jc w:val="both"/>
        <w:rPr>
          <w:rFonts w:ascii="Calibri" w:hAnsi="Calibri" w:cs="Calibri"/>
          <w:sz w:val="22"/>
        </w:rPr>
      </w:pPr>
      <w:r w:rsidRPr="002A3E41">
        <w:rPr>
          <w:rFonts w:ascii="Calibri" w:hAnsi="Calibri" w:cs="Calibri"/>
          <w:sz w:val="22"/>
        </w:rPr>
        <w:t>Odpravljanje napak v okviru vzdrževanja sistemov pomeni tehnično podporo pri morebitnih težavah in/ali odpravi napak v delovanju sistemov, kar zajema:</w:t>
      </w:r>
    </w:p>
    <w:p w14:paraId="36E89066" w14:textId="77777777" w:rsidR="00FC2FF7" w:rsidRPr="002A3E41" w:rsidRDefault="00040D44">
      <w:pPr>
        <w:pStyle w:val="Odstavekseznama"/>
        <w:numPr>
          <w:ilvl w:val="0"/>
          <w:numId w:val="1"/>
        </w:numPr>
        <w:spacing w:after="0"/>
        <w:jc w:val="both"/>
        <w:rPr>
          <w:rFonts w:ascii="Calibri" w:hAnsi="Calibri" w:cs="Calibri"/>
          <w:sz w:val="22"/>
        </w:rPr>
      </w:pPr>
      <w:r w:rsidRPr="002A3E41">
        <w:rPr>
          <w:rFonts w:ascii="Calibri" w:hAnsi="Calibri" w:cs="Calibri"/>
          <w:sz w:val="22"/>
        </w:rPr>
        <w:t>Prepoznavanje motenj in/ali napak oz. odstopanj od pričakovanega s strani ponudnika ali naročnika;</w:t>
      </w:r>
    </w:p>
    <w:p w14:paraId="12F857EC" w14:textId="77777777" w:rsidR="00FC2FF7" w:rsidRPr="002A3E41" w:rsidRDefault="00040D44">
      <w:pPr>
        <w:pStyle w:val="Odstavekseznama"/>
        <w:numPr>
          <w:ilvl w:val="0"/>
          <w:numId w:val="1"/>
        </w:numPr>
        <w:spacing w:after="0"/>
        <w:jc w:val="both"/>
        <w:rPr>
          <w:rFonts w:ascii="Calibri" w:hAnsi="Calibri" w:cs="Calibri"/>
          <w:sz w:val="22"/>
        </w:rPr>
      </w:pPr>
      <w:r w:rsidRPr="002A3E41">
        <w:rPr>
          <w:rFonts w:ascii="Calibri" w:hAnsi="Calibri" w:cs="Calibri"/>
          <w:sz w:val="22"/>
        </w:rPr>
        <w:t xml:space="preserve">Sprejem prijave motenj in/ali napak v delovanju sistemov. Prijavo poda naročnik na dogovorjen način (po telefonu, elektronski pošti ali drugem dogovorjenem komunikacijskem kanalu). Stranki opredelita protokol prijave napak v času podpisovanja pogodbe. </w:t>
      </w:r>
    </w:p>
    <w:p w14:paraId="5C51BB6B" w14:textId="3A61E0A1" w:rsidR="00FC2FF7" w:rsidRPr="002A3E41" w:rsidRDefault="00040D44">
      <w:pPr>
        <w:pStyle w:val="Odstavekseznama"/>
        <w:numPr>
          <w:ilvl w:val="0"/>
          <w:numId w:val="1"/>
        </w:numPr>
        <w:spacing w:after="0"/>
        <w:jc w:val="both"/>
        <w:rPr>
          <w:rFonts w:ascii="Calibri" w:hAnsi="Calibri" w:cs="Calibri"/>
          <w:sz w:val="22"/>
        </w:rPr>
      </w:pPr>
      <w:r w:rsidRPr="002A3E41">
        <w:rPr>
          <w:rFonts w:ascii="Calibri" w:hAnsi="Calibri" w:cs="Calibri"/>
          <w:sz w:val="22"/>
        </w:rPr>
        <w:t>Diagnosticiranje in odprava motenj in/ali napak s strani ponudnika v odzivnih časih, ki so navedeni v tabeli. Ponudnik mora kritične napake odpravljati tudi izven rednega delovnega časa in v času dela prostih dni. Zahteve za odzivne čase in za odpravo napak ter vzpostavitev normalno delujočega sistema veljajo ne glede na vir napake</w:t>
      </w:r>
      <w:r w:rsidR="00C529D4" w:rsidRPr="002A3E41">
        <w:rPr>
          <w:rFonts w:ascii="Calibri" w:hAnsi="Calibri" w:cs="Calibri"/>
          <w:sz w:val="22"/>
        </w:rPr>
        <w:t>, kadar napaka vpliva na delovanje informacijskega sistema, pri čemer izvajalec zagotovi odpravo ali ustrezno koordinacijo odprave napake do ponovne vzpostavitve normalnega delovanja sistema.</w:t>
      </w:r>
      <w:r w:rsidRPr="002A3E41">
        <w:rPr>
          <w:rFonts w:ascii="Calibri" w:hAnsi="Calibri" w:cs="Calibri"/>
          <w:sz w:val="22"/>
        </w:rPr>
        <w:t xml:space="preserve"> </w:t>
      </w:r>
    </w:p>
    <w:p w14:paraId="1A389914" w14:textId="77777777" w:rsidR="00FC2FF7" w:rsidRPr="002A3E41" w:rsidRDefault="00040D44" w:rsidP="00B1186D">
      <w:pPr>
        <w:jc w:val="both"/>
        <w:rPr>
          <w:rFonts w:ascii="Calibri" w:hAnsi="Calibri" w:cs="Calibri"/>
          <w:sz w:val="22"/>
        </w:rPr>
      </w:pPr>
      <w:r w:rsidRPr="002A3E41">
        <w:rPr>
          <w:rFonts w:ascii="Calibri" w:hAnsi="Calibri" w:cs="Calibri"/>
          <w:sz w:val="22"/>
        </w:rPr>
        <w:t xml:space="preserve">Naročnik izvajalcu v prijavi o napaki po lastni presoji kategorizira napako, v skladu z spodnjimi merili. </w:t>
      </w:r>
    </w:p>
    <w:p w14:paraId="4E9668B0" w14:textId="77777777" w:rsidR="00FC2FF7" w:rsidRPr="002A3E41" w:rsidRDefault="00040D44" w:rsidP="00B1186D">
      <w:pPr>
        <w:jc w:val="both"/>
        <w:rPr>
          <w:rFonts w:ascii="Calibri" w:hAnsi="Calibri" w:cs="Calibri"/>
          <w:sz w:val="22"/>
        </w:rPr>
      </w:pPr>
      <w:r w:rsidRPr="002A3E41">
        <w:rPr>
          <w:rFonts w:ascii="Calibri" w:hAnsi="Calibri" w:cs="Calibri"/>
          <w:sz w:val="22"/>
        </w:rPr>
        <w:t>V kolikor bo pri sprejemu napake ugotovljeno, da je pri klasifikaciji le-te prišlo do nepravilne opredelitve, kar zahteva drugačne odpravne čase, bo izvajalec na to opozoril naročnika, ter z njegovim soglasjem uskladil odpravne roke.</w:t>
      </w:r>
    </w:p>
    <w:p w14:paraId="253B18E0" w14:textId="77777777" w:rsidR="00FC2FF7" w:rsidRPr="002A3E41" w:rsidRDefault="00040D44" w:rsidP="00B1186D">
      <w:pPr>
        <w:jc w:val="both"/>
        <w:rPr>
          <w:rFonts w:ascii="Calibri" w:hAnsi="Calibri" w:cs="Calibri"/>
          <w:sz w:val="22"/>
        </w:rPr>
      </w:pPr>
      <w:r w:rsidRPr="002A3E41">
        <w:rPr>
          <w:rFonts w:ascii="Calibri" w:hAnsi="Calibri" w:cs="Calibri"/>
          <w:sz w:val="22"/>
        </w:rPr>
        <w:t>Odzivni čas na prijavo napake je tisti čas, ki preteče od prejema naročnikove zahteve za pomoč do trenutka, ko izvajalec začne z reševanjem zahtevka.</w:t>
      </w:r>
    </w:p>
    <w:p w14:paraId="2125DB59" w14:textId="77777777" w:rsidR="00FC2FF7" w:rsidRPr="002A3E41" w:rsidRDefault="00040D44">
      <w:pPr>
        <w:spacing w:after="0"/>
        <w:jc w:val="both"/>
        <w:rPr>
          <w:rFonts w:ascii="Calibri" w:hAnsi="Calibri" w:cs="Calibri"/>
          <w:sz w:val="22"/>
        </w:rPr>
      </w:pPr>
      <w:r w:rsidRPr="002A3E41">
        <w:rPr>
          <w:rFonts w:ascii="Calibri" w:hAnsi="Calibri" w:cs="Calibri"/>
          <w:sz w:val="22"/>
        </w:rPr>
        <w:t xml:space="preserve">Tabela: Odzivni časi in roki za odpravo napak: </w:t>
      </w:r>
    </w:p>
    <w:tbl>
      <w:tblPr>
        <w:tblStyle w:val="Tabelamrea"/>
        <w:tblW w:w="0" w:type="auto"/>
        <w:tblLook w:val="04A0" w:firstRow="1" w:lastRow="0" w:firstColumn="1" w:lastColumn="0" w:noHBand="0" w:noVBand="1"/>
      </w:tblPr>
      <w:tblGrid>
        <w:gridCol w:w="1554"/>
        <w:gridCol w:w="2069"/>
        <w:gridCol w:w="1474"/>
        <w:gridCol w:w="1418"/>
        <w:gridCol w:w="2545"/>
      </w:tblGrid>
      <w:tr w:rsidR="00FC2FF7" w:rsidRPr="002A3E41" w14:paraId="06F2F63A" w14:textId="77777777">
        <w:tc>
          <w:tcPr>
            <w:tcW w:w="1555" w:type="dxa"/>
            <w:vMerge w:val="restart"/>
            <w:shd w:val="clear" w:color="auto" w:fill="D9E2F3" w:themeFill="accent1" w:themeFillTint="33"/>
            <w:vAlign w:val="center"/>
          </w:tcPr>
          <w:p w14:paraId="3061C33C" w14:textId="77777777" w:rsidR="00FC2FF7" w:rsidRPr="002A3E41" w:rsidRDefault="00040D44">
            <w:pPr>
              <w:spacing w:after="0" w:line="240" w:lineRule="auto"/>
              <w:jc w:val="center"/>
              <w:rPr>
                <w:rFonts w:ascii="Calibri" w:hAnsi="Calibri" w:cs="Calibri"/>
                <w:b/>
                <w:sz w:val="22"/>
                <w:szCs w:val="22"/>
              </w:rPr>
            </w:pPr>
            <w:r w:rsidRPr="002A3E41">
              <w:rPr>
                <w:rFonts w:ascii="Calibri" w:hAnsi="Calibri" w:cs="Calibri"/>
                <w:b/>
                <w:sz w:val="22"/>
                <w:szCs w:val="22"/>
              </w:rPr>
              <w:t>Kategorija napake</w:t>
            </w:r>
          </w:p>
        </w:tc>
        <w:tc>
          <w:tcPr>
            <w:tcW w:w="2069" w:type="dxa"/>
            <w:vMerge w:val="restart"/>
            <w:shd w:val="clear" w:color="auto" w:fill="D9E2F3" w:themeFill="accent1" w:themeFillTint="33"/>
            <w:vAlign w:val="center"/>
          </w:tcPr>
          <w:p w14:paraId="318B9490" w14:textId="77777777" w:rsidR="00FC2FF7" w:rsidRPr="002A3E41" w:rsidRDefault="00040D44">
            <w:pPr>
              <w:spacing w:after="0" w:line="240" w:lineRule="auto"/>
              <w:jc w:val="center"/>
              <w:rPr>
                <w:rFonts w:ascii="Calibri" w:hAnsi="Calibri" w:cs="Calibri"/>
                <w:b/>
                <w:sz w:val="22"/>
                <w:szCs w:val="22"/>
              </w:rPr>
            </w:pPr>
            <w:r w:rsidRPr="002A3E41">
              <w:rPr>
                <w:rFonts w:ascii="Calibri" w:hAnsi="Calibri" w:cs="Calibri"/>
                <w:b/>
                <w:sz w:val="22"/>
                <w:szCs w:val="22"/>
              </w:rPr>
              <w:t>Opis napake</w:t>
            </w:r>
          </w:p>
        </w:tc>
        <w:tc>
          <w:tcPr>
            <w:tcW w:w="2892" w:type="dxa"/>
            <w:gridSpan w:val="2"/>
            <w:shd w:val="clear" w:color="auto" w:fill="D9E2F3" w:themeFill="accent1" w:themeFillTint="33"/>
            <w:vAlign w:val="center"/>
          </w:tcPr>
          <w:p w14:paraId="52CF21E4" w14:textId="77777777" w:rsidR="00FC2FF7" w:rsidRPr="002A3E41" w:rsidRDefault="00040D44">
            <w:pPr>
              <w:spacing w:after="0" w:line="240" w:lineRule="auto"/>
              <w:jc w:val="center"/>
              <w:rPr>
                <w:rFonts w:ascii="Calibri" w:hAnsi="Calibri" w:cs="Calibri"/>
                <w:b/>
                <w:sz w:val="22"/>
                <w:szCs w:val="22"/>
              </w:rPr>
            </w:pPr>
            <w:r w:rsidRPr="002A3E41">
              <w:rPr>
                <w:rFonts w:ascii="Calibri" w:hAnsi="Calibri" w:cs="Calibri"/>
                <w:b/>
                <w:sz w:val="22"/>
                <w:szCs w:val="22"/>
              </w:rPr>
              <w:t>Odzivni čas na prijavo napake</w:t>
            </w:r>
          </w:p>
        </w:tc>
        <w:tc>
          <w:tcPr>
            <w:tcW w:w="2546" w:type="dxa"/>
            <w:vMerge w:val="restart"/>
            <w:shd w:val="clear" w:color="auto" w:fill="D9E2F3" w:themeFill="accent1" w:themeFillTint="33"/>
            <w:vAlign w:val="center"/>
          </w:tcPr>
          <w:p w14:paraId="6F540FE7" w14:textId="77777777" w:rsidR="00FC2FF7" w:rsidRPr="002A3E41" w:rsidRDefault="00040D44">
            <w:pPr>
              <w:spacing w:after="0" w:line="240" w:lineRule="auto"/>
              <w:jc w:val="center"/>
              <w:rPr>
                <w:rFonts w:ascii="Calibri" w:hAnsi="Calibri" w:cs="Calibri"/>
                <w:b/>
                <w:sz w:val="22"/>
                <w:szCs w:val="22"/>
              </w:rPr>
            </w:pPr>
            <w:r w:rsidRPr="002A3E41">
              <w:rPr>
                <w:rFonts w:ascii="Calibri" w:hAnsi="Calibri" w:cs="Calibri"/>
                <w:b/>
                <w:sz w:val="22"/>
                <w:szCs w:val="22"/>
              </w:rPr>
              <w:t>Rok za odpravo napake</w:t>
            </w:r>
          </w:p>
        </w:tc>
      </w:tr>
      <w:tr w:rsidR="00FC2FF7" w:rsidRPr="002A3E41" w14:paraId="44C0D6B7" w14:textId="77777777">
        <w:tc>
          <w:tcPr>
            <w:tcW w:w="1555" w:type="dxa"/>
            <w:vMerge/>
          </w:tcPr>
          <w:p w14:paraId="31DCB25D" w14:textId="77777777" w:rsidR="00FC2FF7" w:rsidRPr="002A3E41" w:rsidRDefault="00FC2FF7">
            <w:pPr>
              <w:spacing w:after="0" w:line="240" w:lineRule="auto"/>
              <w:rPr>
                <w:rFonts w:ascii="Calibri" w:hAnsi="Calibri" w:cs="Calibri"/>
                <w:sz w:val="22"/>
                <w:szCs w:val="22"/>
              </w:rPr>
            </w:pPr>
          </w:p>
        </w:tc>
        <w:tc>
          <w:tcPr>
            <w:tcW w:w="2069" w:type="dxa"/>
            <w:vMerge/>
          </w:tcPr>
          <w:p w14:paraId="7AB36276" w14:textId="77777777" w:rsidR="00FC2FF7" w:rsidRPr="002A3E41" w:rsidRDefault="00FC2FF7">
            <w:pPr>
              <w:spacing w:after="0" w:line="240" w:lineRule="auto"/>
              <w:rPr>
                <w:rFonts w:ascii="Calibri" w:hAnsi="Calibri" w:cs="Calibri"/>
                <w:sz w:val="22"/>
                <w:szCs w:val="22"/>
              </w:rPr>
            </w:pPr>
          </w:p>
        </w:tc>
        <w:tc>
          <w:tcPr>
            <w:tcW w:w="1474" w:type="dxa"/>
            <w:shd w:val="clear" w:color="auto" w:fill="FFF2CC" w:themeFill="accent4" w:themeFillTint="33"/>
          </w:tcPr>
          <w:p w14:paraId="4ED55069" w14:textId="77777777" w:rsidR="00FC2FF7" w:rsidRPr="002A3E41" w:rsidRDefault="00040D44">
            <w:pPr>
              <w:spacing w:after="0" w:line="240" w:lineRule="auto"/>
              <w:rPr>
                <w:rFonts w:ascii="Calibri" w:hAnsi="Calibri" w:cs="Calibri"/>
                <w:b/>
                <w:sz w:val="22"/>
                <w:szCs w:val="22"/>
              </w:rPr>
            </w:pPr>
            <w:r w:rsidRPr="002A3E41">
              <w:rPr>
                <w:rFonts w:ascii="Calibri" w:hAnsi="Calibri" w:cs="Calibri"/>
                <w:b/>
                <w:sz w:val="22"/>
                <w:szCs w:val="22"/>
              </w:rPr>
              <w:t>Znotraj delovnega časa med 8:00-16:00</w:t>
            </w:r>
          </w:p>
        </w:tc>
        <w:tc>
          <w:tcPr>
            <w:tcW w:w="1418" w:type="dxa"/>
            <w:shd w:val="clear" w:color="auto" w:fill="FFF2CC" w:themeFill="accent4" w:themeFillTint="33"/>
          </w:tcPr>
          <w:p w14:paraId="687ABC9C" w14:textId="77777777" w:rsidR="00FC2FF7" w:rsidRPr="002A3E41" w:rsidRDefault="00040D44">
            <w:pPr>
              <w:spacing w:after="0" w:line="240" w:lineRule="auto"/>
              <w:rPr>
                <w:rFonts w:ascii="Calibri" w:hAnsi="Calibri" w:cs="Calibri"/>
                <w:b/>
                <w:sz w:val="22"/>
                <w:szCs w:val="22"/>
              </w:rPr>
            </w:pPr>
            <w:r w:rsidRPr="002A3E41">
              <w:rPr>
                <w:rFonts w:ascii="Calibri" w:hAnsi="Calibri" w:cs="Calibri"/>
                <w:b/>
                <w:sz w:val="22"/>
                <w:szCs w:val="22"/>
              </w:rPr>
              <w:t xml:space="preserve">Izven delovnega časa </w:t>
            </w:r>
          </w:p>
        </w:tc>
        <w:tc>
          <w:tcPr>
            <w:tcW w:w="2546" w:type="dxa"/>
            <w:vMerge/>
          </w:tcPr>
          <w:p w14:paraId="47A29F2A" w14:textId="77777777" w:rsidR="00FC2FF7" w:rsidRPr="002A3E41" w:rsidRDefault="00FC2FF7">
            <w:pPr>
              <w:spacing w:after="0" w:line="240" w:lineRule="auto"/>
              <w:rPr>
                <w:rFonts w:ascii="Calibri" w:hAnsi="Calibri" w:cs="Calibri"/>
                <w:sz w:val="22"/>
                <w:szCs w:val="22"/>
              </w:rPr>
            </w:pPr>
          </w:p>
        </w:tc>
      </w:tr>
      <w:tr w:rsidR="00FC2FF7" w:rsidRPr="002A3E41" w14:paraId="12B2930E" w14:textId="77777777">
        <w:tc>
          <w:tcPr>
            <w:tcW w:w="1555" w:type="dxa"/>
          </w:tcPr>
          <w:p w14:paraId="34F9F6C2" w14:textId="77777777" w:rsidR="00FC2FF7" w:rsidRPr="002A3E41" w:rsidRDefault="00040D44">
            <w:pPr>
              <w:spacing w:after="0" w:line="240" w:lineRule="auto"/>
              <w:rPr>
                <w:rFonts w:ascii="Calibri" w:hAnsi="Calibri" w:cs="Calibri"/>
                <w:b/>
                <w:i/>
                <w:sz w:val="22"/>
                <w:szCs w:val="22"/>
              </w:rPr>
            </w:pPr>
            <w:r w:rsidRPr="002A3E41">
              <w:rPr>
                <w:rFonts w:ascii="Calibri" w:hAnsi="Calibri" w:cs="Calibri"/>
                <w:b/>
                <w:i/>
                <w:sz w:val="22"/>
                <w:szCs w:val="22"/>
              </w:rPr>
              <w:t>Kritična napaka</w:t>
            </w:r>
          </w:p>
        </w:tc>
        <w:tc>
          <w:tcPr>
            <w:tcW w:w="2069" w:type="dxa"/>
          </w:tcPr>
          <w:p w14:paraId="747C46DE" w14:textId="10026DA1"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Naročnik ne more v celoti uporabljati programske opreme, </w:t>
            </w:r>
            <w:r w:rsidR="00BE63E0" w:rsidRPr="002A3E41">
              <w:rPr>
                <w:rFonts w:ascii="Calibri" w:hAnsi="Calibri" w:cs="Calibri"/>
                <w:sz w:val="22"/>
                <w:szCs w:val="22"/>
              </w:rPr>
              <w:t xml:space="preserve">ali kadar sistem generira nepravilne rezultate, ki onemogočajo ali ogrožajo pravočasno izvedbo obračunskih ali drugih časovno kritičnih postopkov naročnika, </w:t>
            </w:r>
            <w:r w:rsidRPr="002A3E41">
              <w:rPr>
                <w:rFonts w:ascii="Calibri" w:hAnsi="Calibri" w:cs="Calibri"/>
                <w:sz w:val="22"/>
                <w:szCs w:val="22"/>
              </w:rPr>
              <w:t xml:space="preserve">kar kritično vpliva na opravljanje njegove dejavnosti. Napaka zahteva takojšnji </w:t>
            </w:r>
            <w:r w:rsidRPr="002A3E41">
              <w:rPr>
                <w:rFonts w:ascii="Calibri" w:hAnsi="Calibri" w:cs="Calibri"/>
                <w:sz w:val="22"/>
                <w:szCs w:val="22"/>
              </w:rPr>
              <w:lastRenderedPageBreak/>
              <w:t xml:space="preserve">poseg in odpravo napake. </w:t>
            </w:r>
          </w:p>
          <w:p w14:paraId="5EB79D0C" w14:textId="77777777" w:rsidR="00FC2FF7" w:rsidRPr="002A3E41" w:rsidRDefault="00FC2FF7">
            <w:pPr>
              <w:spacing w:after="0" w:line="240" w:lineRule="auto"/>
              <w:rPr>
                <w:rFonts w:ascii="Calibri" w:hAnsi="Calibri" w:cs="Calibri"/>
                <w:sz w:val="22"/>
                <w:szCs w:val="22"/>
              </w:rPr>
            </w:pPr>
          </w:p>
        </w:tc>
        <w:tc>
          <w:tcPr>
            <w:tcW w:w="1474" w:type="dxa"/>
          </w:tcPr>
          <w:p w14:paraId="4510AC80"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lastRenderedPageBreak/>
              <w:t>15 - 30 min</w:t>
            </w:r>
          </w:p>
        </w:tc>
        <w:tc>
          <w:tcPr>
            <w:tcW w:w="1418" w:type="dxa"/>
          </w:tcPr>
          <w:p w14:paraId="2BB68DDB"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2 uri</w:t>
            </w:r>
          </w:p>
        </w:tc>
        <w:tc>
          <w:tcPr>
            <w:tcW w:w="2546" w:type="dxa"/>
          </w:tcPr>
          <w:p w14:paraId="156CDEDB" w14:textId="632AB413"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Ponudnik bo odpravil napako v roku šestih (6) ur od prejema prijave napake. V primeru, da to iz objektivnih razlogov ne bo mogoče, bo nemudoma obvestil naročnika in napako odpravil </w:t>
            </w:r>
            <w:r w:rsidR="005E7047" w:rsidRPr="002A3E41">
              <w:rPr>
                <w:rFonts w:ascii="Calibri" w:hAnsi="Calibri" w:cs="Calibri"/>
                <w:sz w:val="22"/>
                <w:szCs w:val="22"/>
              </w:rPr>
              <w:t>v najkrajšem objektivno možnem času ob upoštevanju narave napake in potrebe po neprekinjenem delovanju sistema.</w:t>
            </w:r>
          </w:p>
          <w:p w14:paraId="0CAE384D" w14:textId="77777777" w:rsidR="00FC2FF7" w:rsidRPr="002A3E41" w:rsidRDefault="00FC2FF7">
            <w:pPr>
              <w:spacing w:after="0" w:line="240" w:lineRule="auto"/>
              <w:rPr>
                <w:rFonts w:ascii="Calibri" w:hAnsi="Calibri" w:cs="Calibri"/>
                <w:sz w:val="22"/>
                <w:szCs w:val="22"/>
              </w:rPr>
            </w:pPr>
          </w:p>
        </w:tc>
      </w:tr>
      <w:tr w:rsidR="00FC2FF7" w:rsidRPr="002A3E41" w14:paraId="7ED80B88" w14:textId="77777777">
        <w:tc>
          <w:tcPr>
            <w:tcW w:w="1555" w:type="dxa"/>
          </w:tcPr>
          <w:p w14:paraId="67C03296" w14:textId="77777777" w:rsidR="00FC2FF7" w:rsidRPr="002A3E41" w:rsidRDefault="00040D44">
            <w:pPr>
              <w:spacing w:after="0" w:line="240" w:lineRule="auto"/>
              <w:rPr>
                <w:rFonts w:ascii="Calibri" w:hAnsi="Calibri" w:cs="Calibri"/>
                <w:b/>
                <w:sz w:val="22"/>
                <w:szCs w:val="22"/>
              </w:rPr>
            </w:pPr>
            <w:r w:rsidRPr="002A3E41">
              <w:rPr>
                <w:rFonts w:ascii="Calibri" w:hAnsi="Calibri" w:cs="Calibri"/>
                <w:b/>
                <w:i/>
                <w:sz w:val="22"/>
                <w:szCs w:val="22"/>
              </w:rPr>
              <w:t>Resna napaka</w:t>
            </w:r>
          </w:p>
        </w:tc>
        <w:tc>
          <w:tcPr>
            <w:tcW w:w="2069" w:type="dxa"/>
          </w:tcPr>
          <w:p w14:paraId="60AAF85B" w14:textId="45EC8F61"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Naročnik lahko uporablja programsko opremo, vendar je njegova raba zelo omejena. Napaki se lahko izogne z začasno nadomestno rešitvijo. </w:t>
            </w:r>
          </w:p>
        </w:tc>
        <w:tc>
          <w:tcPr>
            <w:tcW w:w="2892" w:type="dxa"/>
            <w:gridSpan w:val="2"/>
          </w:tcPr>
          <w:p w14:paraId="1A06AAC8"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Najkasneje v 4 delovnih urah.</w:t>
            </w:r>
          </w:p>
        </w:tc>
        <w:tc>
          <w:tcPr>
            <w:tcW w:w="2546" w:type="dxa"/>
          </w:tcPr>
          <w:p w14:paraId="0CD26778"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Naročnik in izvajalec se dogovorita sproti oz. najkasneje v 10 dneh po prejemu prijave motnje in/ali napake. </w:t>
            </w:r>
          </w:p>
        </w:tc>
      </w:tr>
      <w:tr w:rsidR="00FC2FF7" w:rsidRPr="002A3E41" w14:paraId="41BF75E9" w14:textId="77777777">
        <w:tc>
          <w:tcPr>
            <w:tcW w:w="1555" w:type="dxa"/>
          </w:tcPr>
          <w:p w14:paraId="413F4F4D" w14:textId="77777777" w:rsidR="00FC2FF7" w:rsidRPr="002A3E41" w:rsidRDefault="00040D44">
            <w:pPr>
              <w:spacing w:after="0" w:line="240" w:lineRule="auto"/>
              <w:rPr>
                <w:rFonts w:ascii="Calibri" w:hAnsi="Calibri" w:cs="Calibri"/>
                <w:b/>
                <w:i/>
                <w:sz w:val="22"/>
                <w:szCs w:val="22"/>
              </w:rPr>
            </w:pPr>
            <w:r w:rsidRPr="002A3E41">
              <w:rPr>
                <w:rFonts w:ascii="Calibri" w:hAnsi="Calibri" w:cs="Calibri"/>
                <w:b/>
                <w:i/>
                <w:sz w:val="22"/>
                <w:szCs w:val="22"/>
              </w:rPr>
              <w:t>Nekritična napaka (majhna)</w:t>
            </w:r>
          </w:p>
        </w:tc>
        <w:tc>
          <w:tcPr>
            <w:tcW w:w="2069" w:type="dxa"/>
          </w:tcPr>
          <w:p w14:paraId="34D21038"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Naročnik se majhni napaki lahko izogne in programsko opremo uporablja nemoteno. </w:t>
            </w:r>
          </w:p>
          <w:p w14:paraId="79C5069D" w14:textId="77777777" w:rsidR="00FC2FF7" w:rsidRPr="002A3E41" w:rsidRDefault="00FC2FF7">
            <w:pPr>
              <w:spacing w:after="0" w:line="240" w:lineRule="auto"/>
              <w:rPr>
                <w:rFonts w:ascii="Calibri" w:hAnsi="Calibri" w:cs="Calibri"/>
                <w:sz w:val="22"/>
                <w:szCs w:val="22"/>
              </w:rPr>
            </w:pPr>
          </w:p>
        </w:tc>
        <w:tc>
          <w:tcPr>
            <w:tcW w:w="2892" w:type="dxa"/>
            <w:gridSpan w:val="2"/>
          </w:tcPr>
          <w:p w14:paraId="169B9FD0" w14:textId="4F67386D"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 xml:space="preserve">Najkasneje naslednji </w:t>
            </w:r>
            <w:r w:rsidR="00F60130" w:rsidRPr="002A3E41">
              <w:rPr>
                <w:rFonts w:ascii="Calibri" w:hAnsi="Calibri" w:cs="Calibri"/>
                <w:sz w:val="22"/>
                <w:szCs w:val="22"/>
              </w:rPr>
              <w:t xml:space="preserve">delovni </w:t>
            </w:r>
            <w:r w:rsidRPr="002A3E41">
              <w:rPr>
                <w:rFonts w:ascii="Calibri" w:hAnsi="Calibri" w:cs="Calibri"/>
                <w:sz w:val="22"/>
                <w:szCs w:val="22"/>
              </w:rPr>
              <w:t>dan do 12.00</w:t>
            </w:r>
          </w:p>
        </w:tc>
        <w:tc>
          <w:tcPr>
            <w:tcW w:w="2546" w:type="dxa"/>
          </w:tcPr>
          <w:p w14:paraId="6B4E9BE4" w14:textId="77777777" w:rsidR="00FC2FF7" w:rsidRPr="002A3E41" w:rsidRDefault="00040D44">
            <w:pPr>
              <w:spacing w:after="0" w:line="240" w:lineRule="auto"/>
              <w:rPr>
                <w:rFonts w:ascii="Calibri" w:hAnsi="Calibri" w:cs="Calibri"/>
                <w:sz w:val="22"/>
                <w:szCs w:val="22"/>
              </w:rPr>
            </w:pPr>
            <w:r w:rsidRPr="002A3E41">
              <w:rPr>
                <w:rFonts w:ascii="Calibri" w:hAnsi="Calibri" w:cs="Calibri"/>
                <w:sz w:val="22"/>
                <w:szCs w:val="22"/>
              </w:rPr>
              <w:t>Naročnik in izvajalec se dogovorita sproti oz. najkasneje v 15 dneh po prejemu prijave motnje in/ali napake.</w:t>
            </w:r>
          </w:p>
        </w:tc>
      </w:tr>
    </w:tbl>
    <w:p w14:paraId="001138B5" w14:textId="77777777" w:rsidR="001408CE" w:rsidRPr="002A3E41" w:rsidRDefault="001408CE" w:rsidP="001408CE">
      <w:pPr>
        <w:rPr>
          <w:rFonts w:ascii="Calibri" w:hAnsi="Calibri" w:cs="Calibri"/>
        </w:rPr>
      </w:pPr>
      <w:bookmarkStart w:id="7" w:name="_Toc142476283"/>
    </w:p>
    <w:p w14:paraId="5B60019D" w14:textId="0C7BAFBA" w:rsidR="001408CE" w:rsidRPr="002A3E41" w:rsidRDefault="001408CE" w:rsidP="001408CE">
      <w:pPr>
        <w:rPr>
          <w:rFonts w:ascii="Calibri" w:hAnsi="Calibri" w:cs="Calibri"/>
        </w:rPr>
      </w:pPr>
      <w:r w:rsidRPr="002A3E41">
        <w:rPr>
          <w:rFonts w:ascii="Calibri" w:hAnsi="Calibri" w:cs="Calibri"/>
        </w:rPr>
        <w:t>Za odpravo napake se šteje vzpostavitev delovanja informacijskega sistema na način, ki omogoča njegovo običajno produkcijsko uporabo in nemoteno izvajanje poslovnih procesov naročnika</w:t>
      </w:r>
    </w:p>
    <w:p w14:paraId="551A852B" w14:textId="2E4C62A5" w:rsidR="00FC2FF7" w:rsidRPr="002A3E41" w:rsidRDefault="00040D44">
      <w:pPr>
        <w:pStyle w:val="Naslov1"/>
        <w:rPr>
          <w:rFonts w:ascii="Calibri" w:eastAsia="Times New Roman" w:hAnsi="Calibri" w:cs="Calibri"/>
          <w:sz w:val="22"/>
          <w:szCs w:val="22"/>
        </w:rPr>
      </w:pPr>
      <w:bookmarkStart w:id="8" w:name="_Toc223230921"/>
      <w:r w:rsidRPr="002A3E41">
        <w:rPr>
          <w:rFonts w:ascii="Calibri" w:eastAsia="Times New Roman" w:hAnsi="Calibri" w:cs="Calibri"/>
          <w:sz w:val="22"/>
          <w:szCs w:val="22"/>
        </w:rPr>
        <w:t>Nadgradnja sistemov AURA in Digital Forms</w:t>
      </w:r>
      <w:bookmarkEnd w:id="7"/>
      <w:r w:rsidR="00954353" w:rsidRPr="002A3E41">
        <w:rPr>
          <w:rFonts w:ascii="Calibri" w:eastAsia="Times New Roman" w:hAnsi="Calibri" w:cs="Calibri"/>
          <w:sz w:val="22"/>
          <w:szCs w:val="22"/>
        </w:rPr>
        <w:t xml:space="preserve"> vključno z zagotavljanjem </w:t>
      </w:r>
      <w:r w:rsidR="00CF1362" w:rsidRPr="002A3E41">
        <w:rPr>
          <w:rFonts w:ascii="Calibri" w:eastAsia="Times New Roman" w:hAnsi="Calibri" w:cs="Calibri"/>
          <w:sz w:val="22"/>
          <w:szCs w:val="22"/>
        </w:rPr>
        <w:t xml:space="preserve">aplikacijske in procesne </w:t>
      </w:r>
      <w:r w:rsidR="00CF1362" w:rsidRPr="002A3E41">
        <w:rPr>
          <w:rFonts w:ascii="Calibri" w:hAnsi="Calibri" w:cs="Calibri"/>
          <w:sz w:val="22"/>
          <w:szCs w:val="22"/>
        </w:rPr>
        <w:t xml:space="preserve">informacijske podpre </w:t>
      </w:r>
      <w:r w:rsidR="00954353" w:rsidRPr="002A3E41">
        <w:rPr>
          <w:rFonts w:ascii="Calibri" w:hAnsi="Calibri" w:cs="Calibri"/>
          <w:sz w:val="22"/>
          <w:szCs w:val="22"/>
        </w:rPr>
        <w:t>mesečne</w:t>
      </w:r>
      <w:r w:rsidR="00CF1362" w:rsidRPr="002A3E41">
        <w:rPr>
          <w:rFonts w:ascii="Calibri" w:hAnsi="Calibri" w:cs="Calibri"/>
          <w:sz w:val="22"/>
          <w:szCs w:val="22"/>
        </w:rPr>
        <w:t>mu</w:t>
      </w:r>
      <w:r w:rsidR="00954353" w:rsidRPr="002A3E41">
        <w:rPr>
          <w:rFonts w:ascii="Calibri" w:hAnsi="Calibri" w:cs="Calibri"/>
          <w:sz w:val="22"/>
          <w:szCs w:val="22"/>
        </w:rPr>
        <w:t xml:space="preserve"> financiranju znanstvenoraziskovalne in inovacijske dejavnosti</w:t>
      </w:r>
      <w:r w:rsidR="00CF1362" w:rsidRPr="002A3E41">
        <w:rPr>
          <w:rFonts w:ascii="Calibri" w:eastAsia="Times New Roman" w:hAnsi="Calibri" w:cs="Calibri"/>
          <w:sz w:val="22"/>
          <w:szCs w:val="22"/>
        </w:rPr>
        <w:t xml:space="preserve"> in drugim zahtevnim operativnim postopkom</w:t>
      </w:r>
      <w:bookmarkEnd w:id="8"/>
    </w:p>
    <w:p w14:paraId="0CAC2BE3" w14:textId="34004BF4" w:rsidR="00CF1362" w:rsidRPr="002A3E41" w:rsidRDefault="00CF1362">
      <w:pPr>
        <w:jc w:val="both"/>
        <w:rPr>
          <w:rFonts w:ascii="Calibri" w:hAnsi="Calibri" w:cs="Calibri"/>
          <w:sz w:val="22"/>
        </w:rPr>
      </w:pPr>
      <w:r w:rsidRPr="002A3E41">
        <w:rPr>
          <w:rFonts w:ascii="Calibri" w:hAnsi="Calibri" w:cs="Calibri"/>
          <w:sz w:val="22"/>
        </w:rPr>
        <w:t xml:space="preserve">Nadgradnje informacijskega sistema morajo biti načrtovane in izvedene tako, da ne ogrožajo stabilnega delovanja produkcijskega okolja ter omogočajo neprekinjeno izvajanje mesečnih financiranj in drugih časovno kritičnih poslovnih procesov naročnika. </w:t>
      </w:r>
    </w:p>
    <w:p w14:paraId="7573A29A" w14:textId="767CD87D" w:rsidR="00FC2FF7" w:rsidRPr="002A3E41" w:rsidRDefault="00040D44">
      <w:pPr>
        <w:jc w:val="both"/>
        <w:rPr>
          <w:rFonts w:ascii="Calibri" w:hAnsi="Calibri" w:cs="Calibri"/>
          <w:sz w:val="22"/>
        </w:rPr>
      </w:pPr>
      <w:r w:rsidRPr="002A3E41">
        <w:rPr>
          <w:rFonts w:ascii="Calibri" w:hAnsi="Calibri" w:cs="Calibri"/>
          <w:sz w:val="22"/>
        </w:rPr>
        <w:t xml:space="preserve">Nadgradnja obstoječih sistemov z opisanimi zahtevanimi funkcionalnostmi oziroma izdelava novih modulov se izvaja samo po predhodnem naročilu naročnika oziroma po specifikaciji, ki bo priloga vsakokratnega naročila znotraj posamičnega modula. </w:t>
      </w:r>
      <w:r w:rsidR="00CB50F6" w:rsidRPr="002A3E41">
        <w:rPr>
          <w:rFonts w:ascii="Calibri" w:hAnsi="Calibri" w:cs="Calibri"/>
          <w:sz w:val="22"/>
        </w:rPr>
        <w:t>Na podlagi potrjene specifikacije izvajalec pripravi oceno potrebnega obsega dela, ki jo naročnik potrdi pred začetkom izvedbe. Potrjena ocena predstavlja največji dopustni obseg obračuna za posamezni vsebinski sklop, razen če naročnik pisno potrdi spremembo obsega.</w:t>
      </w:r>
    </w:p>
    <w:p w14:paraId="7031E1EF" w14:textId="60C7EA3B" w:rsidR="00FC2FF7" w:rsidRPr="002A3E41" w:rsidRDefault="00040D44">
      <w:pPr>
        <w:jc w:val="both"/>
        <w:rPr>
          <w:rFonts w:ascii="Calibri" w:hAnsi="Calibri" w:cs="Calibri"/>
          <w:sz w:val="22"/>
        </w:rPr>
      </w:pPr>
      <w:r w:rsidRPr="002A3E41">
        <w:rPr>
          <w:rFonts w:ascii="Calibri" w:hAnsi="Calibri" w:cs="Calibri"/>
          <w:sz w:val="22"/>
        </w:rPr>
        <w:t xml:space="preserve">Naročnik bo prevzemal izdelke iz naslova nadgradnje </w:t>
      </w:r>
      <w:r w:rsidR="00780A76" w:rsidRPr="002A3E41">
        <w:rPr>
          <w:rFonts w:ascii="Calibri" w:hAnsi="Calibri" w:cs="Calibri"/>
          <w:sz w:val="22"/>
        </w:rPr>
        <w:t xml:space="preserve">za vsak posamezen razvit sklop v okviru modula. Prehod v produkcijo naročnik potrdi. Če naročnik 15 dni, ne potrdi rešitve za prehod v produkcijo se šteje, da je rešitev prevzeta. </w:t>
      </w:r>
    </w:p>
    <w:p w14:paraId="44B56E8F" w14:textId="2B973338" w:rsidR="00FC2FF7" w:rsidRPr="002A3E41" w:rsidRDefault="00040D44">
      <w:pPr>
        <w:jc w:val="both"/>
        <w:rPr>
          <w:rFonts w:ascii="Calibri" w:hAnsi="Calibri" w:cs="Calibri"/>
          <w:sz w:val="22"/>
        </w:rPr>
      </w:pPr>
      <w:r w:rsidRPr="002A3E41">
        <w:rPr>
          <w:rFonts w:ascii="Calibri" w:hAnsi="Calibri" w:cs="Calibri"/>
          <w:sz w:val="22"/>
        </w:rPr>
        <w:t>Naročnik bo nadgradnjo informacijskih sistemov naročal glede na dejanske potrebe</w:t>
      </w:r>
      <w:r w:rsidR="00780A76" w:rsidRPr="002A3E41">
        <w:rPr>
          <w:rFonts w:ascii="Calibri" w:hAnsi="Calibri" w:cs="Calibri"/>
          <w:sz w:val="22"/>
        </w:rPr>
        <w:t xml:space="preserve"> in skladno s proračunskimi možnostmi</w:t>
      </w:r>
      <w:r w:rsidRPr="002A3E41">
        <w:rPr>
          <w:rFonts w:ascii="Calibri" w:hAnsi="Calibri" w:cs="Calibri"/>
          <w:sz w:val="22"/>
        </w:rPr>
        <w:t xml:space="preserve"> in si pridržuje pravico, da ne izkoristi celotnega števila ocenjenih ur za razvoj sistemov. </w:t>
      </w:r>
    </w:p>
    <w:p w14:paraId="7F5F2A9A" w14:textId="77777777" w:rsidR="00FC2FF7" w:rsidRPr="002A3E41" w:rsidRDefault="00040D44">
      <w:pPr>
        <w:rPr>
          <w:rFonts w:ascii="Calibri" w:eastAsia="Calibri" w:hAnsi="Calibri" w:cs="Calibri"/>
          <w:sz w:val="22"/>
        </w:rPr>
      </w:pPr>
      <w:r w:rsidRPr="002A3E41">
        <w:rPr>
          <w:rFonts w:ascii="Calibri" w:eastAsia="Calibri" w:hAnsi="Calibri" w:cs="Calibri"/>
          <w:b/>
          <w:sz w:val="22"/>
        </w:rPr>
        <w:lastRenderedPageBreak/>
        <w:t>Predviden obseg dela:</w:t>
      </w:r>
      <w:r w:rsidRPr="002A3E41">
        <w:rPr>
          <w:rFonts w:ascii="Calibri" w:eastAsia="Calibri" w:hAnsi="Calibri" w:cs="Calibri"/>
          <w:sz w:val="22"/>
        </w:rPr>
        <w:t xml:space="preserve"> v skupnem obsegu za oba sistema – AURA in Digital Forms</w:t>
      </w:r>
    </w:p>
    <w:p w14:paraId="00F2612B" w14:textId="512EC1AF" w:rsidR="00FC2FF7" w:rsidRPr="002A3E41" w:rsidRDefault="00040D44">
      <w:pPr>
        <w:rPr>
          <w:rFonts w:ascii="Calibri" w:eastAsia="Calibri" w:hAnsi="Calibri" w:cs="Calibri"/>
          <w:sz w:val="22"/>
        </w:rPr>
      </w:pPr>
      <w:r w:rsidRPr="002A3E41">
        <w:rPr>
          <w:rFonts w:ascii="Calibri" w:eastAsia="Calibri" w:hAnsi="Calibri" w:cs="Calibri"/>
          <w:b/>
          <w:sz w:val="22"/>
        </w:rPr>
        <w:t>Cena ponudnika:</w:t>
      </w:r>
      <w:r w:rsidRPr="002A3E41">
        <w:rPr>
          <w:rFonts w:ascii="Calibri" w:eastAsia="Calibri" w:hAnsi="Calibri" w:cs="Calibri"/>
          <w:sz w:val="22"/>
        </w:rPr>
        <w:t xml:space="preserve"> Skupna cena razvoja</w:t>
      </w:r>
      <w:r w:rsidR="00780A76" w:rsidRPr="002A3E41">
        <w:rPr>
          <w:rFonts w:ascii="Calibri" w:eastAsia="Calibri" w:hAnsi="Calibri" w:cs="Calibri"/>
          <w:sz w:val="22"/>
        </w:rPr>
        <w:t xml:space="preserve"> in informacijske podpore</w:t>
      </w:r>
      <w:r w:rsidRPr="002A3E41">
        <w:rPr>
          <w:rFonts w:ascii="Calibri" w:eastAsia="Calibri" w:hAnsi="Calibri" w:cs="Calibri"/>
          <w:sz w:val="22"/>
        </w:rPr>
        <w:t>, ki zajema vse aktivnosti</w:t>
      </w:r>
    </w:p>
    <w:p w14:paraId="6D864E77" w14:textId="77777777" w:rsidR="00FC2FF7" w:rsidRPr="002A3E41" w:rsidRDefault="00040D44">
      <w:pPr>
        <w:rPr>
          <w:rFonts w:ascii="Calibri" w:eastAsia="Calibri" w:hAnsi="Calibri" w:cs="Calibri"/>
          <w:b/>
          <w:sz w:val="22"/>
        </w:rPr>
      </w:pPr>
      <w:r w:rsidRPr="002A3E41">
        <w:rPr>
          <w:rFonts w:ascii="Calibri" w:eastAsia="Calibri" w:hAnsi="Calibri" w:cs="Calibri"/>
          <w:b/>
          <w:sz w:val="22"/>
        </w:rPr>
        <w:t xml:space="preserve">Aktivnosti, ki jih zagotavlja izvajalec: </w:t>
      </w:r>
    </w:p>
    <w:p w14:paraId="547D0CA3" w14:textId="77777777" w:rsidR="00FC2FF7" w:rsidRPr="002A3E41" w:rsidRDefault="00040D44" w:rsidP="009D5F8B">
      <w:pPr>
        <w:pStyle w:val="Odstavekseznama"/>
        <w:numPr>
          <w:ilvl w:val="0"/>
          <w:numId w:val="4"/>
        </w:numPr>
        <w:spacing w:after="0" w:line="240" w:lineRule="auto"/>
        <w:jc w:val="both"/>
        <w:rPr>
          <w:rFonts w:ascii="Calibri" w:hAnsi="Calibri" w:cs="Calibri"/>
          <w:sz w:val="22"/>
        </w:rPr>
      </w:pPr>
      <w:r w:rsidRPr="002A3E41">
        <w:rPr>
          <w:rFonts w:ascii="Calibri" w:hAnsi="Calibri" w:cs="Calibri"/>
          <w:sz w:val="22"/>
        </w:rPr>
        <w:t>Vsebinske aktivnosti:</w:t>
      </w:r>
    </w:p>
    <w:p w14:paraId="5C5AB3B0" w14:textId="5BEF7F7A"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sodelovanje pri analizi naročnikovih zahtev za razvoj novih informacijskih rešitev znotraj obstoječega IS</w:t>
      </w:r>
      <w:r w:rsidR="00DD7737" w:rsidRPr="002A3E41">
        <w:rPr>
          <w:rFonts w:ascii="Calibri" w:eastAsia="Calibri" w:hAnsi="Calibri" w:cs="Calibri"/>
          <w:sz w:val="22"/>
        </w:rPr>
        <w:t>.</w:t>
      </w:r>
      <w:r w:rsidR="00DD7737" w:rsidRPr="002A3E41">
        <w:rPr>
          <w:rFonts w:ascii="Calibri" w:hAnsi="Calibri" w:cs="Calibri"/>
        </w:rPr>
        <w:t xml:space="preserve"> </w:t>
      </w:r>
      <w:r w:rsidR="00DD7737" w:rsidRPr="002A3E41">
        <w:rPr>
          <w:rFonts w:ascii="Calibri" w:eastAsia="Calibri" w:hAnsi="Calibri" w:cs="Calibri"/>
          <w:sz w:val="22"/>
        </w:rPr>
        <w:t>Svetovanje, povezano z delovanjem obstoječega sistema, se šteje za del vzdrževanja, medtem ko se svetovanje, neposredno vezano na razvoj novih funkcionalnosti, izvaja v okviru posameznega razvojnega sklopa,</w:t>
      </w:r>
    </w:p>
    <w:p w14:paraId="1EAC450D"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razvoj IS in vsebinsko svetovanje glede vpliva novih zahtev naročnika na obstoječe funkcionalnosti ter predlaganje optimalnih rešitev v vseh fazah življenjskega cikla razvoja IS in sicer po predhodni potrditvi naročnika, kjer je osnova ocena stroškov dela, </w:t>
      </w:r>
    </w:p>
    <w:p w14:paraId="51E1BC98"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upoštevanje naročnikovih prioritet in časovne izvedbe razvoja IS,</w:t>
      </w:r>
    </w:p>
    <w:p w14:paraId="5C0CE7E3"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integracijo novih rešitev v obstoječ IS, kjer delovanje funkcionalnosti obstoječega IS, ki so kakorkoli povezane z vpeljano novo rešitvijo, ni okrnjeno oz. onemogočeno.</w:t>
      </w:r>
    </w:p>
    <w:p w14:paraId="7628D30B"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Predaja: </w:t>
      </w:r>
    </w:p>
    <w:p w14:paraId="17353633" w14:textId="4F9E0AAB"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predajo novih verzij, ki so posledica vsebinskih aktivnosti </w:t>
      </w:r>
      <w:r w:rsidR="008F7D56" w:rsidRPr="002A3E41">
        <w:rPr>
          <w:rFonts w:ascii="Calibri" w:eastAsia="Calibri" w:hAnsi="Calibri" w:cs="Calibri"/>
          <w:sz w:val="22"/>
        </w:rPr>
        <w:t>(kot je določeno v pogodbi oz. protokolu o izvajanju teh storitev za katerega se dogovorita skrbnika pogodbe naknadno)</w:t>
      </w:r>
      <w:r w:rsidRPr="002A3E41">
        <w:rPr>
          <w:rFonts w:ascii="Calibri" w:eastAsia="Calibri" w:hAnsi="Calibri" w:cs="Calibri"/>
          <w:sz w:val="22"/>
        </w:rPr>
        <w:t xml:space="preserve">, </w:t>
      </w:r>
    </w:p>
    <w:p w14:paraId="6F6CF6E6" w14:textId="71AE99FF"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predajo izvorne kode ob novih verzijah, na podlagi katere je omogočeno generiranje izvršne kode namenjene produkcijskemu okolju </w:t>
      </w:r>
      <w:r w:rsidR="008F7D56" w:rsidRPr="002A3E41">
        <w:rPr>
          <w:rFonts w:ascii="Calibri" w:eastAsia="Calibri" w:hAnsi="Calibri" w:cs="Calibri"/>
          <w:sz w:val="22"/>
        </w:rPr>
        <w:t>(kot je določeno v pogodbi oz. protokolu o izvajanju teh storitev za katerega se dogovorita skrbnika pogodbe naknadno),</w:t>
      </w:r>
    </w:p>
    <w:p w14:paraId="10FE7D29" w14:textId="7B102CFC" w:rsidR="008F7D56" w:rsidRPr="002A3E41" w:rsidRDefault="008F7D56"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posamezne funkcionalnosti znotraj modula lahko prehajajo v produkcijsko uporabo postopoma, po zaključenih vsebinskih sklopih;</w:t>
      </w:r>
    </w:p>
    <w:p w14:paraId="4248D47C"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pomoč naročniku pri vzpostavitvi in delovanju vzporednega razvojnega in testnega okolja na lokaciji naročnika,</w:t>
      </w:r>
    </w:p>
    <w:p w14:paraId="7F0C6758"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Dosegljivost:</w:t>
      </w:r>
    </w:p>
    <w:p w14:paraId="19E5940E" w14:textId="3F749E94"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prisotnost na rednem tedenskem sestanku na lokaciji naročnika v predvidenem obsegu 2-3 ure, na katerem naročnik od izvajalca pričakuje razpravo o odprtih vprašanjih in podajanje vsebinskih predlogov ter rešitev</w:t>
      </w:r>
      <w:r w:rsidR="00AA4986" w:rsidRPr="002A3E41">
        <w:rPr>
          <w:rFonts w:ascii="Calibri" w:eastAsia="Calibri" w:hAnsi="Calibri" w:cs="Calibri"/>
          <w:sz w:val="22"/>
        </w:rPr>
        <w:t>.</w:t>
      </w:r>
      <w:r w:rsidR="00AA4986" w:rsidRPr="002A3E41">
        <w:rPr>
          <w:rFonts w:ascii="Calibri" w:hAnsi="Calibri" w:cs="Calibri"/>
        </w:rPr>
        <w:t xml:space="preserve"> </w:t>
      </w:r>
      <w:r w:rsidR="00AA4986" w:rsidRPr="002A3E41">
        <w:rPr>
          <w:rFonts w:ascii="Calibri" w:eastAsia="Calibri" w:hAnsi="Calibri" w:cs="Calibri"/>
          <w:sz w:val="22"/>
        </w:rPr>
        <w:t>Aktivnosti sodelovanja in sestankov se izvajajo enotno za vzdrževanje in razvoj ter se ne podvajajo,</w:t>
      </w:r>
    </w:p>
    <w:p w14:paraId="176DA4F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telefonsko in elektronsko svetovanje in podajanje predlogov rešitev,</w:t>
      </w:r>
    </w:p>
    <w:p w14:paraId="645D92CE"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Dokumentiranje:</w:t>
      </w:r>
    </w:p>
    <w:p w14:paraId="74D5E032"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pripravo tehnične dokumentacije za nove rešitve iz sklopa razvoja IS,</w:t>
      </w:r>
    </w:p>
    <w:p w14:paraId="4C06C591"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dokumentiranje izvorne kode pri razvoju novih rešitev iz sklopa razvoja IS,</w:t>
      </w:r>
    </w:p>
    <w:p w14:paraId="3AD618A1"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pripravo podlag za pripravo uporabniške dokumentacije za nove rešitve iz sklopa razvoja IS, ki jo nato pripravi naročnik</w:t>
      </w:r>
    </w:p>
    <w:p w14:paraId="427BA0DF" w14:textId="77777777" w:rsidR="00FC2FF7" w:rsidRPr="002A3E41" w:rsidRDefault="00040D44" w:rsidP="009D5F8B">
      <w:pPr>
        <w:numPr>
          <w:ilvl w:val="0"/>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Ostalo:</w:t>
      </w:r>
    </w:p>
    <w:p w14:paraId="1BD75053"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vzpostavitev, uporabo ter posodobitve (nove verzije razvojnih orodij in izvajalnih okolij: .NET Core, ASP.NET, Blazor, Visual Studio, PostgreSQL) licenčno skladnega lastnega (izvajalčevega) razvojnega in testnega okolja, pri čemer morebitne licence zagotovi izvajalec,</w:t>
      </w:r>
    </w:p>
    <w:p w14:paraId="2E31344E" w14:textId="77777777"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lastRenderedPageBreak/>
        <w:t>lastna sredstva za morebitne nastale potne in druge materialne stroške, ki bi nastali v sklopu vzdrževanja IS,</w:t>
      </w:r>
    </w:p>
    <w:p w14:paraId="30B057FF" w14:textId="7512957A" w:rsidR="00FC2FF7" w:rsidRPr="002A3E41" w:rsidRDefault="00040D44" w:rsidP="009D5F8B">
      <w:pPr>
        <w:numPr>
          <w:ilvl w:val="1"/>
          <w:numId w:val="4"/>
        </w:numPr>
        <w:spacing w:before="100" w:after="0" w:line="276" w:lineRule="auto"/>
        <w:contextualSpacing/>
        <w:jc w:val="both"/>
        <w:rPr>
          <w:rFonts w:ascii="Calibri" w:eastAsia="Calibri" w:hAnsi="Calibri" w:cs="Calibri"/>
          <w:sz w:val="22"/>
        </w:rPr>
      </w:pPr>
      <w:r w:rsidRPr="002A3E41">
        <w:rPr>
          <w:rFonts w:ascii="Calibri" w:eastAsia="Calibri" w:hAnsi="Calibri" w:cs="Calibri"/>
          <w:sz w:val="22"/>
        </w:rPr>
        <w:t xml:space="preserve">upoštevanje garancije za odpravo napak, ki je 12 mesecev od predaje nove rešitve </w:t>
      </w:r>
      <w:r w:rsidR="007C0C4C" w:rsidRPr="002A3E41">
        <w:rPr>
          <w:rFonts w:ascii="Calibri" w:eastAsia="Calibri" w:hAnsi="Calibri" w:cs="Calibri"/>
          <w:sz w:val="22"/>
        </w:rPr>
        <w:t xml:space="preserve"> oz. nadgradnje </w:t>
      </w:r>
      <w:r w:rsidRPr="002A3E41">
        <w:rPr>
          <w:rFonts w:ascii="Calibri" w:eastAsia="Calibri" w:hAnsi="Calibri" w:cs="Calibri"/>
          <w:sz w:val="22"/>
        </w:rPr>
        <w:t>naročniku (umestitve nove ali spremenjene rešitve v produkcijsko okolje naročnika)</w:t>
      </w:r>
      <w:r w:rsidR="009D5F8B" w:rsidRPr="002A3E41">
        <w:rPr>
          <w:rFonts w:ascii="Calibri" w:eastAsia="Calibri" w:hAnsi="Calibri" w:cs="Calibri"/>
          <w:sz w:val="22"/>
        </w:rPr>
        <w:t xml:space="preserve">, ki prične teči s podpisom (delnega) prevzemnega zapisnika. </w:t>
      </w:r>
    </w:p>
    <w:p w14:paraId="782CAC4C" w14:textId="77777777" w:rsidR="00FC2FF7" w:rsidRPr="002A3E41" w:rsidRDefault="00FC2FF7">
      <w:pPr>
        <w:spacing w:before="100" w:line="276" w:lineRule="auto"/>
        <w:contextualSpacing/>
        <w:rPr>
          <w:rFonts w:ascii="Calibri" w:eastAsia="Calibri" w:hAnsi="Calibri" w:cs="Calibri"/>
          <w:sz w:val="22"/>
        </w:rPr>
      </w:pPr>
    </w:p>
    <w:p w14:paraId="46DC3715" w14:textId="3FDA55AC" w:rsidR="00FC2FF7" w:rsidRPr="002A3E41" w:rsidRDefault="008101C2" w:rsidP="00473F77">
      <w:pPr>
        <w:pStyle w:val="Naslov2"/>
        <w:numPr>
          <w:ilvl w:val="0"/>
          <w:numId w:val="0"/>
        </w:numPr>
        <w:jc w:val="both"/>
        <w:rPr>
          <w:rFonts w:ascii="Calibri" w:eastAsia="Calibri" w:hAnsi="Calibri" w:cs="Calibri"/>
          <w:bCs w:val="0"/>
          <w:smallCaps w:val="0"/>
          <w:color w:val="auto"/>
          <w:sz w:val="22"/>
          <w:szCs w:val="22"/>
        </w:rPr>
      </w:pPr>
      <w:bookmarkStart w:id="9" w:name="_Toc139955968"/>
      <w:bookmarkStart w:id="10" w:name="_Toc141627764"/>
      <w:bookmarkStart w:id="11" w:name="_Toc142476284"/>
      <w:bookmarkStart w:id="12" w:name="_Toc223230922"/>
      <w:r w:rsidRPr="002A3E41">
        <w:rPr>
          <w:rFonts w:ascii="Calibri" w:eastAsia="Calibri" w:hAnsi="Calibri" w:cs="Calibri"/>
          <w:bCs w:val="0"/>
          <w:smallCaps w:val="0"/>
          <w:color w:val="auto"/>
          <w:sz w:val="22"/>
          <w:szCs w:val="22"/>
        </w:rPr>
        <w:t xml:space="preserve">Informacijski sistem ARIS (informacijski sistem </w:t>
      </w:r>
      <w:r w:rsidR="00040D44" w:rsidRPr="002A3E41">
        <w:rPr>
          <w:rFonts w:ascii="Calibri" w:eastAsia="Calibri" w:hAnsi="Calibri" w:cs="Calibri"/>
          <w:bCs w:val="0"/>
          <w:smallCaps w:val="0"/>
          <w:color w:val="auto"/>
          <w:sz w:val="22"/>
          <w:szCs w:val="22"/>
        </w:rPr>
        <w:t xml:space="preserve">AURA </w:t>
      </w:r>
      <w:r w:rsidR="00293C3F" w:rsidRPr="002A3E41">
        <w:rPr>
          <w:rFonts w:ascii="Calibri" w:eastAsia="Calibri" w:hAnsi="Calibri" w:cs="Calibri"/>
          <w:bCs w:val="0"/>
          <w:smallCaps w:val="0"/>
          <w:color w:val="auto"/>
          <w:sz w:val="22"/>
          <w:szCs w:val="22"/>
        </w:rPr>
        <w:t xml:space="preserve">IN </w:t>
      </w:r>
      <w:r w:rsidRPr="002A3E41">
        <w:rPr>
          <w:rFonts w:ascii="Calibri" w:eastAsia="Calibri" w:hAnsi="Calibri" w:cs="Calibri"/>
          <w:bCs w:val="0"/>
          <w:smallCaps w:val="0"/>
          <w:color w:val="auto"/>
          <w:sz w:val="22"/>
          <w:szCs w:val="22"/>
        </w:rPr>
        <w:t xml:space="preserve">portal Digital Forms) </w:t>
      </w:r>
      <w:r w:rsidR="00040D44" w:rsidRPr="002A3E41">
        <w:rPr>
          <w:rFonts w:ascii="Calibri" w:eastAsia="Calibri" w:hAnsi="Calibri" w:cs="Calibri"/>
          <w:bCs w:val="0"/>
          <w:smallCaps w:val="0"/>
          <w:color w:val="auto"/>
          <w:sz w:val="22"/>
          <w:szCs w:val="22"/>
        </w:rPr>
        <w:t>- Opis predvidene nadgradnje sistema po procesnih modulih</w:t>
      </w:r>
      <w:bookmarkEnd w:id="9"/>
      <w:r w:rsidR="00040D44" w:rsidRPr="002A3E41">
        <w:rPr>
          <w:rFonts w:ascii="Calibri" w:eastAsia="Calibri" w:hAnsi="Calibri" w:cs="Calibri"/>
          <w:bCs w:val="0"/>
          <w:smallCaps w:val="0"/>
          <w:color w:val="auto"/>
          <w:sz w:val="22"/>
          <w:szCs w:val="22"/>
        </w:rPr>
        <w:t xml:space="preserve"> s podpornimi</w:t>
      </w:r>
      <w:r w:rsidR="00473F77" w:rsidRPr="002A3E41">
        <w:rPr>
          <w:rFonts w:ascii="Calibri" w:eastAsia="Calibri" w:hAnsi="Calibri" w:cs="Calibri"/>
          <w:bCs w:val="0"/>
          <w:smallCaps w:val="0"/>
          <w:color w:val="auto"/>
          <w:sz w:val="22"/>
          <w:szCs w:val="22"/>
        </w:rPr>
        <w:t xml:space="preserve"> </w:t>
      </w:r>
      <w:r w:rsidR="00040D44" w:rsidRPr="002A3E41">
        <w:rPr>
          <w:rFonts w:ascii="Calibri" w:eastAsia="Calibri" w:hAnsi="Calibri" w:cs="Calibri"/>
          <w:bCs w:val="0"/>
          <w:smallCaps w:val="0"/>
          <w:color w:val="auto"/>
          <w:sz w:val="22"/>
          <w:szCs w:val="22"/>
        </w:rPr>
        <w:t>aktivnostmi</w:t>
      </w:r>
      <w:bookmarkEnd w:id="10"/>
      <w:bookmarkEnd w:id="11"/>
      <w:bookmarkEnd w:id="12"/>
    </w:p>
    <w:p w14:paraId="1EF6967C" w14:textId="77777777" w:rsidR="00293C3F" w:rsidRPr="002A3E41" w:rsidRDefault="00293C3F" w:rsidP="00293C3F">
      <w:pPr>
        <w:pStyle w:val="Naslov2"/>
        <w:keepNext w:val="0"/>
        <w:keepLines w:val="0"/>
        <w:numPr>
          <w:ilvl w:val="0"/>
          <w:numId w:val="0"/>
        </w:numPr>
        <w:spacing w:before="0" w:after="160"/>
        <w:contextualSpacing/>
        <w:rPr>
          <w:rFonts w:ascii="Calibri" w:hAnsi="Calibri" w:cs="Calibri"/>
        </w:rPr>
      </w:pPr>
      <w:bookmarkStart w:id="13" w:name="_Toc205992840"/>
    </w:p>
    <w:bookmarkEnd w:id="13"/>
    <w:p w14:paraId="1F0303B6" w14:textId="4FD9CD4B" w:rsidR="00293C3F" w:rsidRPr="002A3E41" w:rsidRDefault="00293C3F" w:rsidP="00293C3F">
      <w:pPr>
        <w:jc w:val="both"/>
        <w:rPr>
          <w:rFonts w:ascii="Calibri" w:hAnsi="Calibri" w:cs="Calibri"/>
        </w:rPr>
      </w:pPr>
      <w:r w:rsidRPr="002A3E41">
        <w:rPr>
          <w:rFonts w:ascii="Calibri" w:hAnsi="Calibri" w:cs="Calibri"/>
        </w:rPr>
        <w:t xml:space="preserve">V nadaljevanju so navedeni glavni procesi in evidence ARIS razdeljeni na vsebinske sklope, ki jim sledijo tudi moduli informacijskega sistema ARIS. Za vsak vsebinski sklop je podana analiza stanja in opredeljene potrebne </w:t>
      </w:r>
      <w:r w:rsidR="00780A76" w:rsidRPr="002A3E41">
        <w:rPr>
          <w:rFonts w:ascii="Calibri" w:hAnsi="Calibri" w:cs="Calibri"/>
        </w:rPr>
        <w:t xml:space="preserve">podpore in </w:t>
      </w:r>
      <w:r w:rsidRPr="002A3E41">
        <w:rPr>
          <w:rFonts w:ascii="Calibri" w:hAnsi="Calibri" w:cs="Calibri"/>
        </w:rPr>
        <w:t>nadgradnje informacijskega sistema ARIS.</w:t>
      </w:r>
    </w:p>
    <w:p w14:paraId="51B21B15" w14:textId="77777777" w:rsidR="00293C3F" w:rsidRPr="002A3E41" w:rsidRDefault="00293C3F" w:rsidP="00293C3F">
      <w:pPr>
        <w:rPr>
          <w:rFonts w:ascii="Calibri" w:hAnsi="Calibri" w:cs="Calibri"/>
        </w:rPr>
      </w:pPr>
      <w:r w:rsidRPr="002A3E41">
        <w:rPr>
          <w:rFonts w:ascii="Calibri" w:hAnsi="Calibri" w:cs="Calibri"/>
        </w:rPr>
        <w:t>Shematski prikaz načrtovanih modulov v informacijskem sistemu.</w:t>
      </w:r>
    </w:p>
    <w:p w14:paraId="38C5D6C9" w14:textId="77777777" w:rsidR="00293C3F" w:rsidRPr="002A3E41" w:rsidRDefault="00293C3F" w:rsidP="00293C3F">
      <w:pPr>
        <w:rPr>
          <w:rFonts w:ascii="Calibri" w:hAnsi="Calibri" w:cs="Calibri"/>
        </w:rPr>
      </w:pPr>
      <w:r w:rsidRPr="002A3E41">
        <w:rPr>
          <w:rFonts w:ascii="Calibri" w:hAnsi="Calibri" w:cs="Calibri"/>
          <w:noProof/>
        </w:rPr>
        <w:drawing>
          <wp:inline distT="0" distB="0" distL="0" distR="0" wp14:anchorId="2F3EFAE3" wp14:editId="63E065A5">
            <wp:extent cx="5298295" cy="3059225"/>
            <wp:effectExtent l="0" t="0" r="0" b="8255"/>
            <wp:docPr id="6" name="Slika 6"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osnetek zaslona, pisava, številka&#10;&#10;Vsebina, ustvarjena z UI, morda ni pravilna."/>
                    <pic:cNvPicPr/>
                  </pic:nvPicPr>
                  <pic:blipFill>
                    <a:blip r:embed="rId8"/>
                    <a:stretch>
                      <a:fillRect/>
                    </a:stretch>
                  </pic:blipFill>
                  <pic:spPr>
                    <a:xfrm>
                      <a:off x="0" y="0"/>
                      <a:ext cx="5303360" cy="3062149"/>
                    </a:xfrm>
                    <a:prstGeom prst="rect">
                      <a:avLst/>
                    </a:prstGeom>
                  </pic:spPr>
                </pic:pic>
              </a:graphicData>
            </a:graphic>
          </wp:inline>
        </w:drawing>
      </w:r>
    </w:p>
    <w:p w14:paraId="70E92A5D" w14:textId="77777777" w:rsidR="002A3E41" w:rsidRPr="002A3E41" w:rsidRDefault="002A3E41" w:rsidP="00293C3F">
      <w:pPr>
        <w:rPr>
          <w:rFonts w:ascii="Calibri" w:hAnsi="Calibri" w:cs="Calibri"/>
          <w:b/>
        </w:rPr>
      </w:pPr>
    </w:p>
    <w:p w14:paraId="26A22AF5" w14:textId="3D0AE43F" w:rsidR="00293C3F" w:rsidRPr="002A3E41" w:rsidRDefault="00293C3F" w:rsidP="00473F77">
      <w:pPr>
        <w:pStyle w:val="Naslov2"/>
        <w:rPr>
          <w:rFonts w:ascii="Calibri" w:hAnsi="Calibri" w:cs="Calibri"/>
        </w:rPr>
      </w:pPr>
      <w:bookmarkStart w:id="14" w:name="_Toc205992841"/>
      <w:bookmarkStart w:id="15" w:name="_Toc223230923"/>
      <w:r w:rsidRPr="002A3E41">
        <w:rPr>
          <w:rFonts w:ascii="Calibri" w:hAnsi="Calibri" w:cs="Calibri"/>
        </w:rPr>
        <w:t>Modul 1: Zbirke podatkov</w:t>
      </w:r>
      <w:bookmarkEnd w:id="14"/>
      <w:bookmarkEnd w:id="15"/>
    </w:p>
    <w:p w14:paraId="3656CA74" w14:textId="77777777" w:rsidR="00293C3F" w:rsidRPr="002A3E41" w:rsidRDefault="00293C3F" w:rsidP="00293C3F">
      <w:pPr>
        <w:rPr>
          <w:rFonts w:ascii="Calibri" w:hAnsi="Calibri" w:cs="Calibri"/>
          <w:b/>
        </w:rPr>
      </w:pPr>
      <w:r w:rsidRPr="002A3E41">
        <w:rPr>
          <w:rFonts w:ascii="Calibri" w:hAnsi="Calibri" w:cs="Calibri"/>
          <w:b/>
        </w:rPr>
        <w:t>Stanje</w:t>
      </w:r>
    </w:p>
    <w:p w14:paraId="3AA188A0" w14:textId="77777777" w:rsidR="00293C3F" w:rsidRPr="002A3E41" w:rsidRDefault="00293C3F" w:rsidP="00293C3F">
      <w:pPr>
        <w:jc w:val="both"/>
        <w:rPr>
          <w:rFonts w:ascii="Calibri" w:hAnsi="Calibri" w:cs="Calibri"/>
        </w:rPr>
      </w:pPr>
      <w:bookmarkStart w:id="16" w:name="_Hlk201311608"/>
      <w:r w:rsidRPr="002A3E41">
        <w:rPr>
          <w:rFonts w:ascii="Calibri" w:hAnsi="Calibri" w:cs="Calibri"/>
        </w:rPr>
        <w:t>ARIS je po ZZrID zavezana k vodenju in upravljanju zbirk podatkov o znanstvenoraziskovalni in inovacijski dejavnosti. Trenutno ima v informacijskem sistemu vzpostavljeno vodenje zbirke podatkov o raziskovalnih organizacijah (RO) in drugih prejemnikih poračuna, raziskovalcih, strokovno tehničnih sodelavcih in raziskovalnih skupinah ter o izvajanju raziskovalnih aktivnosti. Trenutni način vodenja zbirke podatkov v informacijskem sistemu ARIS temelji na ročnem zbiranju podatkov, ki jih posredujejo RO in posamezniki, ki jih nato zaposleni ARIS ročno vnašajo v sistem. Del podatkov o odstotku zaposlitve se v zbirko podatkov prenaša preko SICRIS. Zbirka podatkov predstavljajo ključen vir informacij za različne postopke, kot so prijave na razpise, evalvacije, financiranje in poročanje, ki jih ARIS izvaja.</w:t>
      </w:r>
    </w:p>
    <w:p w14:paraId="62033CB6" w14:textId="66C9384C" w:rsidR="00293C3F" w:rsidRPr="002A3E41" w:rsidRDefault="00293C3F" w:rsidP="00293C3F">
      <w:pPr>
        <w:jc w:val="both"/>
        <w:rPr>
          <w:rFonts w:ascii="Calibri" w:hAnsi="Calibri" w:cs="Calibri"/>
        </w:rPr>
      </w:pPr>
      <w:r w:rsidRPr="002A3E41">
        <w:rPr>
          <w:rFonts w:ascii="Calibri" w:hAnsi="Calibri" w:cs="Calibri"/>
        </w:rPr>
        <w:lastRenderedPageBreak/>
        <w:t>Predstavniki raziskovalne sfere in zaposleni ARIS najbolj pogrešajo možnost vodenje postopka ter vpisa in urejanja podatkov preko spletnega portala. Postopki ročnega vpisa so časovno potratni. Poleg tega je potrebno obstoječe zbirke podatkov dopolniti z dodatnimi podatki, možnostmi za poizvedbe in izpise podatkov. Glede na spremembo ZZrID bo potrebno vzpostaviti zbirko podatkov s področja inovacijske dejavnosti in recenzentov. V načrtu je integracija z zunanjimi registri, kot sta Poslovni register Slovenije (ePRS) in Registrom transakcijskih računov (eRTR) pri AJPES ter  Centralnim registrom prebivalstva (CRP) pri Ministrstvu za notranje zadeve. ARIS ima v skladu s 56. členom zakona o znanstvenoraziskovalni in inovacijski dejavnosti pravno podlago, da podatke iz 55. člena navedenega zakona brezplačno zbira tudi iz uradnih zbirk, ki jih v Republiki Sloveniji vodijo za to pooblaščeni organi in organizacije, lahko tudi z neposrednim dostopom oziroma povezovanjem osebnih podatkov:</w:t>
      </w:r>
    </w:p>
    <w:p w14:paraId="313D031C" w14:textId="77777777" w:rsidR="00293C3F" w:rsidRPr="002A3E41" w:rsidRDefault="00293C3F" w:rsidP="009D5F8B">
      <w:pPr>
        <w:pStyle w:val="Odstavekseznama"/>
        <w:numPr>
          <w:ilvl w:val="0"/>
          <w:numId w:val="12"/>
        </w:numPr>
        <w:spacing w:before="0" w:after="160"/>
        <w:jc w:val="both"/>
        <w:rPr>
          <w:rFonts w:ascii="Calibri" w:hAnsi="Calibri" w:cs="Calibri"/>
        </w:rPr>
      </w:pPr>
      <w:r w:rsidRPr="002A3E41">
        <w:rPr>
          <w:rFonts w:ascii="Calibri" w:hAnsi="Calibri" w:cs="Calibri"/>
          <w:b/>
          <w:bCs/>
        </w:rPr>
        <w:t>na podlagi številke EMŠO iz CRP</w:t>
      </w:r>
      <w:r w:rsidRPr="002A3E41">
        <w:rPr>
          <w:rFonts w:ascii="Calibri" w:hAnsi="Calibri" w:cs="Calibri"/>
        </w:rPr>
        <w:t>: podatke o raziskovalcu, strokovnem in tehničnem sodelavcu (ime in priimek, datum rojstva, spol, državljanstvo, prebivališče (občina, naselje, ulica, hišna številka in dodatek k hišni številki ter številka stanovanja, če obstajata, ali stalni ali začasni naslov) in vrsta prebivališča (stalno ali začasno), podatek, ali je oseba pokojna);</w:t>
      </w:r>
    </w:p>
    <w:p w14:paraId="0CAD1FB8" w14:textId="77777777" w:rsidR="00293C3F" w:rsidRPr="002A3E41" w:rsidRDefault="00293C3F" w:rsidP="009D5F8B">
      <w:pPr>
        <w:pStyle w:val="Odstavekseznama"/>
        <w:numPr>
          <w:ilvl w:val="0"/>
          <w:numId w:val="12"/>
        </w:numPr>
        <w:spacing w:before="0" w:after="160"/>
        <w:jc w:val="both"/>
        <w:rPr>
          <w:rFonts w:ascii="Calibri" w:hAnsi="Calibri" w:cs="Calibri"/>
        </w:rPr>
      </w:pPr>
      <w:r w:rsidRPr="002A3E41">
        <w:rPr>
          <w:rFonts w:ascii="Calibri" w:hAnsi="Calibri" w:cs="Calibri"/>
          <w:b/>
          <w:bCs/>
        </w:rPr>
        <w:t>na podlagi številke EMŠO iz zbirk Finančne uprave Republike Slovenije (eDavki)</w:t>
      </w:r>
      <w:r w:rsidRPr="002A3E41">
        <w:rPr>
          <w:rFonts w:ascii="Calibri" w:hAnsi="Calibri" w:cs="Calibri"/>
        </w:rPr>
        <w:t>: podatke o davčni številki zasebnega raziskovalca;</w:t>
      </w:r>
    </w:p>
    <w:p w14:paraId="68A68173" w14:textId="77777777" w:rsidR="00293C3F" w:rsidRPr="002A3E41" w:rsidRDefault="00293C3F" w:rsidP="009D5F8B">
      <w:pPr>
        <w:pStyle w:val="Odstavekseznama"/>
        <w:numPr>
          <w:ilvl w:val="0"/>
          <w:numId w:val="12"/>
        </w:numPr>
        <w:spacing w:before="0" w:after="160"/>
        <w:jc w:val="both"/>
        <w:rPr>
          <w:rFonts w:ascii="Calibri" w:hAnsi="Calibri" w:cs="Calibri"/>
          <w:b/>
          <w:bCs/>
        </w:rPr>
      </w:pPr>
      <w:r w:rsidRPr="002A3E41">
        <w:rPr>
          <w:rFonts w:ascii="Calibri" w:hAnsi="Calibri" w:cs="Calibri"/>
          <w:b/>
          <w:bCs/>
        </w:rPr>
        <w:t>na podlagi podatka o nazivu raziskovalne oziroma inovacijske organizacije od Agencije Republike Slovenije za javnopravne evidence in storitve</w:t>
      </w:r>
      <w:r w:rsidRPr="002A3E41">
        <w:rPr>
          <w:rFonts w:ascii="Calibri" w:hAnsi="Calibri" w:cs="Calibri"/>
        </w:rPr>
        <w:t>: podatke o zakonitem zastopniku pravne osebe (osebno ime, spol, EMŠO, naslov elektronske pošte, delovno mesto, okrajšava znanstvenega naslova) na podlagi podatka o nazivu raziskovalne oziroma inovacijske organizacije.</w:t>
      </w:r>
    </w:p>
    <w:p w14:paraId="56C10E0A" w14:textId="77777777" w:rsidR="00293C3F" w:rsidRPr="002A3E41" w:rsidRDefault="00293C3F" w:rsidP="00293C3F">
      <w:pPr>
        <w:jc w:val="both"/>
        <w:rPr>
          <w:rFonts w:ascii="Calibri" w:hAnsi="Calibri" w:cs="Calibri"/>
        </w:rPr>
      </w:pPr>
      <w:r w:rsidRPr="002A3E41">
        <w:rPr>
          <w:rFonts w:ascii="Calibri" w:hAnsi="Calibri" w:cs="Calibri"/>
        </w:rPr>
        <w:t>Zgoraj navedene uradne evidence imajo vzpostavljene spletne servise za avtomatsko pridobivanje in v nekaterih primerih za prevzemanje ter ažuriranje podatkov.</w:t>
      </w:r>
    </w:p>
    <w:p w14:paraId="474479BD" w14:textId="77777777" w:rsidR="00293C3F" w:rsidRPr="002A3E41" w:rsidRDefault="00293C3F" w:rsidP="00293C3F">
      <w:pPr>
        <w:jc w:val="both"/>
        <w:rPr>
          <w:rFonts w:ascii="Calibri" w:hAnsi="Calibri" w:cs="Calibri"/>
        </w:rPr>
      </w:pPr>
      <w:r w:rsidRPr="002A3E41">
        <w:rPr>
          <w:rFonts w:ascii="Calibri" w:hAnsi="Calibri" w:cs="Calibri"/>
        </w:rPr>
        <w:t>ARIS bo naročila in z upravljavci zbirk dogovorila pridobivanje podatkov v okviru povezovanja zgoraj navedenih podatkov, in po potrebi dodatno tudi do drugih zbirk (npr. do Registra transakcijskih računov (eRTR) pri AJPES, kjer zakon sicer ne določa neposrednega povezovanja zbirk, lahko pa nosilci javnih pooblastil naročijo podatke z uporabo spletnih servisov AJPES (web servis). Prav tako bo izvedla ostale zahteve, ki jih v povezavi s posredovanjem osebnih podatkov ter povezovanjem zbirk določa Zakon o varstvu osebnih podatkov (npr. pripravila oceno učinka za varstvo osebnih podatkov).</w:t>
      </w:r>
    </w:p>
    <w:p w14:paraId="28FF14EA" w14:textId="6B021326" w:rsidR="00293C3F" w:rsidRPr="002A3E41" w:rsidRDefault="00293C3F" w:rsidP="00293C3F">
      <w:pPr>
        <w:jc w:val="both"/>
        <w:rPr>
          <w:rFonts w:ascii="Calibri" w:hAnsi="Calibri" w:cs="Calibri"/>
        </w:rPr>
      </w:pPr>
      <w:r w:rsidRPr="002A3E41">
        <w:rPr>
          <w:rFonts w:ascii="Calibri" w:hAnsi="Calibri" w:cs="Calibri"/>
        </w:rPr>
        <w:t>Ponudnik storitev povezovanje informacijskih sistemov ARIS, ki so predmet tega razpisa, z zgoraj navedenimi zbirkami tehnično vzpostavi na način, ki bo upošteval tehnična navodila upravljavcev zgoraj navedenih uradnih evidenc. ARIS bo zagotovila tehnične predpogoje za izvedbo povezovanja, ki je potrebno z vidika organa, ki namerava izvesti povezovanje z uradnimi zbirkami.</w:t>
      </w:r>
    </w:p>
    <w:p w14:paraId="49A58560" w14:textId="2AB064EB" w:rsidR="008101C2" w:rsidRPr="002A3E41" w:rsidRDefault="008101C2" w:rsidP="00293C3F">
      <w:pPr>
        <w:jc w:val="both"/>
        <w:rPr>
          <w:rFonts w:ascii="Calibri" w:hAnsi="Calibri" w:cs="Calibri"/>
        </w:rPr>
      </w:pPr>
      <w:r w:rsidRPr="002A3E41">
        <w:rPr>
          <w:rFonts w:ascii="Calibri" w:hAnsi="Calibri" w:cs="Calibri"/>
        </w:rPr>
        <w:t>Predvidena je povezava preko spletnih servisov na način, da upravljalci podatkovnih zbirk omogočijo dostop do njihovih podatkov s spletnim servisom na njihovi strani. Prevzem podatkov bo sproten (on-demand). Poleg tega</w:t>
      </w:r>
      <w:r w:rsidR="001B4C97" w:rsidRPr="002A3E41">
        <w:rPr>
          <w:rFonts w:ascii="Calibri" w:hAnsi="Calibri" w:cs="Calibri"/>
        </w:rPr>
        <w:t xml:space="preserve"> je potrebno pripraviti proceduro, ki se </w:t>
      </w:r>
      <w:r w:rsidRPr="002A3E41">
        <w:rPr>
          <w:rFonts w:ascii="Calibri" w:hAnsi="Calibri" w:cs="Calibri"/>
        </w:rPr>
        <w:t xml:space="preserve">bo zagnala </w:t>
      </w:r>
      <w:r w:rsidR="001B4C97" w:rsidRPr="002A3E41">
        <w:rPr>
          <w:rFonts w:ascii="Calibri" w:hAnsi="Calibri" w:cs="Calibri"/>
        </w:rPr>
        <w:t>v določenih časovnih intervalih (dnevno, tedensko ali mesečno) in</w:t>
      </w:r>
      <w:r w:rsidRPr="002A3E41">
        <w:rPr>
          <w:rFonts w:ascii="Calibri" w:hAnsi="Calibri" w:cs="Calibri"/>
        </w:rPr>
        <w:t xml:space="preserve"> bo poskrbela za </w:t>
      </w:r>
      <w:r w:rsidR="001B4C97" w:rsidRPr="002A3E41">
        <w:rPr>
          <w:rFonts w:ascii="Calibri" w:hAnsi="Calibri" w:cs="Calibri"/>
        </w:rPr>
        <w:t>posodobitev</w:t>
      </w:r>
      <w:r w:rsidRPr="002A3E41">
        <w:rPr>
          <w:rFonts w:ascii="Calibri" w:hAnsi="Calibri" w:cs="Calibri"/>
        </w:rPr>
        <w:t xml:space="preserve"> vseh podatkov </w:t>
      </w:r>
      <w:r w:rsidR="001B4C97" w:rsidRPr="002A3E41">
        <w:rPr>
          <w:rFonts w:ascii="Calibri" w:hAnsi="Calibri" w:cs="Calibri"/>
        </w:rPr>
        <w:t>v podatkovni zbirki ARIS.</w:t>
      </w:r>
    </w:p>
    <w:p w14:paraId="67C04109" w14:textId="77777777" w:rsidR="00293C3F" w:rsidRPr="002A3E41" w:rsidRDefault="00293C3F" w:rsidP="00293C3F">
      <w:pPr>
        <w:rPr>
          <w:rFonts w:ascii="Calibri" w:hAnsi="Calibri" w:cs="Calibri"/>
          <w:b/>
        </w:rPr>
      </w:pPr>
      <w:r w:rsidRPr="002A3E41">
        <w:rPr>
          <w:rFonts w:ascii="Calibri" w:hAnsi="Calibri" w:cs="Calibri"/>
          <w:b/>
        </w:rPr>
        <w:t>Potrebne nadgradnje</w:t>
      </w:r>
    </w:p>
    <w:bookmarkEnd w:id="16"/>
    <w:p w14:paraId="558BD235" w14:textId="1AFFFBA3" w:rsidR="00293C3F" w:rsidRPr="002A3E41" w:rsidRDefault="00C92D96" w:rsidP="00293C3F">
      <w:pPr>
        <w:rPr>
          <w:rFonts w:ascii="Calibri" w:hAnsi="Calibri" w:cs="Calibri"/>
        </w:rPr>
      </w:pPr>
      <w:r w:rsidRPr="002A3E41">
        <w:rPr>
          <w:rFonts w:ascii="Calibri" w:hAnsi="Calibri" w:cs="Calibri"/>
          <w:u w:val="single"/>
        </w:rPr>
        <w:t xml:space="preserve">Informacijski sistem </w:t>
      </w:r>
      <w:r w:rsidR="00473F77" w:rsidRPr="002A3E41">
        <w:rPr>
          <w:rFonts w:ascii="Calibri" w:hAnsi="Calibri" w:cs="Calibri"/>
          <w:u w:val="single"/>
        </w:rPr>
        <w:t>AURA</w:t>
      </w:r>
      <w:r w:rsidR="00293C3F" w:rsidRPr="002A3E41">
        <w:rPr>
          <w:rFonts w:ascii="Calibri" w:hAnsi="Calibri" w:cs="Calibri"/>
        </w:rPr>
        <w:t>:</w:t>
      </w:r>
    </w:p>
    <w:p w14:paraId="700C2739" w14:textId="42AA0591" w:rsidR="00293C3F" w:rsidRPr="002A3E41" w:rsidRDefault="000F1F16" w:rsidP="009D5F8B">
      <w:pPr>
        <w:pStyle w:val="Odstavekseznama"/>
        <w:numPr>
          <w:ilvl w:val="0"/>
          <w:numId w:val="8"/>
        </w:numPr>
        <w:spacing w:before="0" w:after="160"/>
        <w:ind w:left="284" w:hanging="284"/>
        <w:rPr>
          <w:rFonts w:ascii="Calibri" w:hAnsi="Calibri" w:cs="Calibri"/>
        </w:rPr>
      </w:pPr>
      <w:r w:rsidRPr="002A3E41">
        <w:rPr>
          <w:rFonts w:ascii="Calibri" w:hAnsi="Calibri" w:cs="Calibri"/>
        </w:rPr>
        <w:t>Z</w:t>
      </w:r>
      <w:r w:rsidR="00293C3F" w:rsidRPr="002A3E41">
        <w:rPr>
          <w:rFonts w:ascii="Calibri" w:hAnsi="Calibri" w:cs="Calibri"/>
        </w:rPr>
        <w:t>birke podatkov o raziskovalnih organizacijah (RO), raziskovalcih (RR), strokovno tehničnih sodelavcih se dogradi z novimi polji in funkcionalnostmi, ki so potrebne za izvajanje procesov ARIS.</w:t>
      </w:r>
    </w:p>
    <w:p w14:paraId="1D49AC19" w14:textId="77777777" w:rsidR="00293C3F" w:rsidRPr="002A3E41" w:rsidRDefault="00293C3F"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Nadgradi se periodično preverjanje skladnosti podatkov s podatki AJPES in CRP, na način, da se:</w:t>
      </w:r>
    </w:p>
    <w:p w14:paraId="2E5BEE42" w14:textId="77777777" w:rsidR="00293C3F" w:rsidRPr="002A3E41" w:rsidRDefault="00293C3F" w:rsidP="009D5F8B">
      <w:pPr>
        <w:pStyle w:val="Odstavekseznama"/>
        <w:numPr>
          <w:ilvl w:val="0"/>
          <w:numId w:val="5"/>
        </w:numPr>
        <w:spacing w:before="0" w:after="160"/>
        <w:rPr>
          <w:rFonts w:ascii="Calibri" w:hAnsi="Calibri" w:cs="Calibri"/>
        </w:rPr>
      </w:pPr>
      <w:r w:rsidRPr="002A3E41">
        <w:rPr>
          <w:rFonts w:ascii="Calibri" w:hAnsi="Calibri" w:cs="Calibri"/>
        </w:rPr>
        <w:lastRenderedPageBreak/>
        <w:t>Podatki, ki se vodijo v AJPES in CRP in v bazi ARIS, ob spremembi v AJPES in CRP samodejno uskladijo v bazi ARIS;</w:t>
      </w:r>
    </w:p>
    <w:p w14:paraId="17D03624" w14:textId="385981F2" w:rsidR="00293C3F" w:rsidRPr="002A3E41" w:rsidRDefault="00293C3F" w:rsidP="009D5F8B">
      <w:pPr>
        <w:pStyle w:val="Odstavekseznama"/>
        <w:numPr>
          <w:ilvl w:val="0"/>
          <w:numId w:val="5"/>
        </w:numPr>
        <w:spacing w:before="0" w:after="160"/>
        <w:rPr>
          <w:rFonts w:ascii="Calibri" w:hAnsi="Calibri" w:cs="Calibri"/>
        </w:rPr>
      </w:pPr>
      <w:r w:rsidRPr="002A3E41">
        <w:rPr>
          <w:rFonts w:ascii="Calibri" w:hAnsi="Calibri" w:cs="Calibri"/>
        </w:rPr>
        <w:t>Vsakodnevno posredujejo obvestila/opozorila o spremembi statusov kot npr:</w:t>
      </w:r>
    </w:p>
    <w:p w14:paraId="6CAEA00D" w14:textId="77777777" w:rsidR="00FD05CE" w:rsidRPr="002A3E41" w:rsidRDefault="00293C3F" w:rsidP="009D5F8B">
      <w:pPr>
        <w:pStyle w:val="Odstavekseznama"/>
        <w:numPr>
          <w:ilvl w:val="1"/>
          <w:numId w:val="5"/>
        </w:numPr>
        <w:spacing w:before="0" w:after="160"/>
        <w:rPr>
          <w:rFonts w:ascii="Calibri" w:hAnsi="Calibri" w:cs="Calibri"/>
        </w:rPr>
      </w:pPr>
      <w:r w:rsidRPr="002A3E41">
        <w:rPr>
          <w:rFonts w:ascii="Calibri" w:hAnsi="Calibri" w:cs="Calibri"/>
        </w:rPr>
        <w:t>Obvestilo ob izbrisu subjekta iz AJPES.</w:t>
      </w:r>
    </w:p>
    <w:p w14:paraId="5BE70288" w14:textId="5D29F7F0" w:rsidR="007A52F4" w:rsidRPr="002A3E41" w:rsidRDefault="00FD05CE"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 xml:space="preserve">Nadgradi se periodično preverjanje </w:t>
      </w:r>
      <w:r w:rsidR="000F1F16" w:rsidRPr="002A3E41">
        <w:rPr>
          <w:rFonts w:ascii="Calibri" w:hAnsi="Calibri" w:cs="Calibri"/>
        </w:rPr>
        <w:t>o</w:t>
      </w:r>
      <w:r w:rsidRPr="002A3E41">
        <w:rPr>
          <w:rFonts w:ascii="Calibri" w:hAnsi="Calibri" w:cs="Calibri"/>
        </w:rPr>
        <w:t xml:space="preserve"> zaprtju </w:t>
      </w:r>
      <w:r w:rsidR="000F1F16" w:rsidRPr="002A3E41">
        <w:rPr>
          <w:rFonts w:ascii="Calibri" w:hAnsi="Calibri" w:cs="Calibri"/>
        </w:rPr>
        <w:t>računov iz regitra trensakcijskih računov pri AJPES</w:t>
      </w:r>
      <w:r w:rsidRPr="002A3E41">
        <w:rPr>
          <w:rFonts w:ascii="Calibri" w:hAnsi="Calibri" w:cs="Calibri"/>
        </w:rPr>
        <w:t>, ki ga RO/IO uporablja v poslovanju ARIS</w:t>
      </w:r>
    </w:p>
    <w:p w14:paraId="64E47C76" w14:textId="696565CB" w:rsidR="00293C3F" w:rsidRPr="002A3E41" w:rsidRDefault="002D6D2C"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 xml:space="preserve">Nadgradi </w:t>
      </w:r>
      <w:r w:rsidR="00293C3F" w:rsidRPr="002A3E41">
        <w:rPr>
          <w:rFonts w:ascii="Calibri" w:hAnsi="Calibri" w:cs="Calibri"/>
        </w:rPr>
        <w:t>se zbirka podatkov o inovacijskih organizacijah (IO) (kot del zbirke o izvajalcih znanstvenoraziskovalne in inovacijske dejavnosti).</w:t>
      </w:r>
    </w:p>
    <w:p w14:paraId="2C87B5C0" w14:textId="04FC9087" w:rsidR="00293C3F" w:rsidRPr="002A3E41" w:rsidRDefault="00293C3F" w:rsidP="009D5F8B">
      <w:pPr>
        <w:pStyle w:val="Odstavekseznama"/>
        <w:numPr>
          <w:ilvl w:val="0"/>
          <w:numId w:val="5"/>
        </w:numPr>
        <w:spacing w:before="0" w:after="160"/>
        <w:ind w:left="284" w:hanging="284"/>
        <w:jc w:val="both"/>
        <w:rPr>
          <w:rFonts w:ascii="Calibri" w:hAnsi="Calibri" w:cs="Calibri"/>
        </w:rPr>
      </w:pPr>
      <w:r w:rsidRPr="002A3E41">
        <w:rPr>
          <w:rFonts w:ascii="Calibri" w:hAnsi="Calibri" w:cs="Calibri"/>
        </w:rPr>
        <w:t>Poleg zbirk podatkov, ki jih je ARIS dolžna voditi po ZZrID se zagotovi vodenje podatkov o prijaviteljih - pravnih subjektih, ki kandidirajo na javnih razpisih za sofinanciranje inovacijske dejavnosti, ki še nimajo statusa IO ter druge prejemnike sredstev. Ti podatki so potrebni za uporabo sistemov. Del osebnih podatkov bo začasne narave, zato bo potrebo vzpostaviti sistem brisanja, ko poteče razlog za namen uporabe (skladno z GDPR).</w:t>
      </w:r>
    </w:p>
    <w:p w14:paraId="6D545C64" w14:textId="77777777" w:rsidR="00293C3F" w:rsidRPr="002A3E41" w:rsidRDefault="00293C3F" w:rsidP="009D5F8B">
      <w:pPr>
        <w:pStyle w:val="Odstavekseznama"/>
        <w:numPr>
          <w:ilvl w:val="0"/>
          <w:numId w:val="5"/>
        </w:numPr>
        <w:spacing w:before="0" w:after="160"/>
        <w:ind w:left="284" w:hanging="284"/>
        <w:jc w:val="both"/>
        <w:rPr>
          <w:rFonts w:ascii="Calibri" w:hAnsi="Calibri" w:cs="Calibri"/>
        </w:rPr>
      </w:pPr>
      <w:r w:rsidRPr="002A3E41">
        <w:rPr>
          <w:rFonts w:ascii="Calibri" w:hAnsi="Calibri" w:cs="Calibri"/>
        </w:rPr>
        <w:t>Nadgradijo se funkcionalnosti za upravljanje in pregledovanje podatkov z upoštevanjem, da imajo uporabniki različne pravice vpogleda.</w:t>
      </w:r>
    </w:p>
    <w:p w14:paraId="586959C5" w14:textId="2CC5A66F"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Izpis organizacij, ki ne izpolnjujejo pogojev vpisa in kreiranje poziva (RS brez vodje z aktivno zaposlitvijo, RS z manj kot dvema RR z veljavnim nazivom ter drugi izpisi: npr. vodje brez vnesenega e-naslova).</w:t>
      </w:r>
    </w:p>
    <w:p w14:paraId="5CA5B4B4" w14:textId="358EC19F"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Avtomatsko obveščanje RO, da raziskovalci nimajo urejenih nazivov v evidenci RO po v naprej določeni časovnici – npr. naslednji dan po poteku veljavnosti.</w:t>
      </w:r>
    </w:p>
    <w:p w14:paraId="5C124AEF" w14:textId="5360F0F6"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 xml:space="preserve">Urejanje </w:t>
      </w:r>
      <w:r w:rsidR="002D6D2C" w:rsidRPr="002A3E41">
        <w:rPr>
          <w:rFonts w:ascii="Calibri" w:hAnsi="Calibri" w:cs="Calibri"/>
        </w:rPr>
        <w:t>šifrantov</w:t>
      </w:r>
      <w:r w:rsidRPr="002A3E41">
        <w:rPr>
          <w:rFonts w:ascii="Calibri" w:hAnsi="Calibri" w:cs="Calibri"/>
        </w:rPr>
        <w:t>.</w:t>
      </w:r>
    </w:p>
    <w:p w14:paraId="44D1A218" w14:textId="77777777"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Ločiti urejanje raziskovalnega naziva in delovnega mesta (maska za vnos).</w:t>
      </w:r>
    </w:p>
    <w:p w14:paraId="39444271" w14:textId="108A474F"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 xml:space="preserve">Pri veljavnosti raziskovalnega naziva dodati možnost urejanja veljavnosti naziva – OD-DO, </w:t>
      </w:r>
    </w:p>
    <w:p w14:paraId="0AB5CD15" w14:textId="157AF929" w:rsidR="00293C3F" w:rsidRPr="002A3E41" w:rsidRDefault="00293C3F" w:rsidP="009D5F8B">
      <w:pPr>
        <w:pStyle w:val="Odstavekseznama"/>
        <w:numPr>
          <w:ilvl w:val="1"/>
          <w:numId w:val="5"/>
        </w:numPr>
        <w:spacing w:before="0" w:after="160"/>
        <w:jc w:val="both"/>
        <w:rPr>
          <w:rFonts w:ascii="Calibri" w:hAnsi="Calibri" w:cs="Calibri"/>
        </w:rPr>
      </w:pPr>
      <w:r w:rsidRPr="002A3E41">
        <w:rPr>
          <w:rFonts w:ascii="Calibri" w:hAnsi="Calibri" w:cs="Calibri"/>
        </w:rPr>
        <w:t>uvoz podatka ocena A3 iz druge baze ARIS</w:t>
      </w:r>
      <w:r w:rsidR="00192854" w:rsidRPr="002A3E41">
        <w:rPr>
          <w:rFonts w:ascii="Calibri" w:hAnsi="Calibri" w:cs="Calibri"/>
        </w:rPr>
        <w:t>.</w:t>
      </w:r>
      <w:r w:rsidRPr="002A3E41">
        <w:rPr>
          <w:rFonts w:ascii="Calibri" w:hAnsi="Calibri" w:cs="Calibri"/>
        </w:rPr>
        <w:t xml:space="preserve"> </w:t>
      </w:r>
    </w:p>
    <w:p w14:paraId="1E72C5B5" w14:textId="1D8828A6" w:rsidR="00293C3F" w:rsidRPr="002A3E41" w:rsidRDefault="00293C3F" w:rsidP="00293C3F">
      <w:pPr>
        <w:rPr>
          <w:rFonts w:ascii="Calibri" w:hAnsi="Calibri" w:cs="Calibri"/>
        </w:rPr>
      </w:pPr>
      <w:r w:rsidRPr="002A3E41">
        <w:rPr>
          <w:rFonts w:ascii="Calibri" w:hAnsi="Calibri" w:cs="Calibri"/>
          <w:u w:val="single"/>
        </w:rPr>
        <w:t>Portal</w:t>
      </w:r>
      <w:r w:rsidR="00473F77" w:rsidRPr="002A3E41">
        <w:rPr>
          <w:rFonts w:ascii="Calibri" w:hAnsi="Calibri" w:cs="Calibri"/>
          <w:u w:val="single"/>
        </w:rPr>
        <w:t xml:space="preserve"> – Digital Forms</w:t>
      </w:r>
      <w:r w:rsidRPr="002A3E41">
        <w:rPr>
          <w:rFonts w:ascii="Calibri" w:hAnsi="Calibri" w:cs="Calibri"/>
        </w:rPr>
        <w:t>:</w:t>
      </w:r>
    </w:p>
    <w:p w14:paraId="341770E5" w14:textId="77777777" w:rsidR="00293C3F" w:rsidRPr="002A3E41" w:rsidRDefault="00293C3F" w:rsidP="00293C3F">
      <w:pPr>
        <w:rPr>
          <w:rFonts w:ascii="Calibri" w:hAnsi="Calibri" w:cs="Calibri"/>
        </w:rPr>
      </w:pPr>
      <w:r w:rsidRPr="002A3E41">
        <w:rPr>
          <w:rFonts w:ascii="Calibri" w:hAnsi="Calibri" w:cs="Calibri"/>
        </w:rPr>
        <w:t>Potrebno je zagotoviti:</w:t>
      </w:r>
    </w:p>
    <w:p w14:paraId="0252C741" w14:textId="547C48EA" w:rsidR="00293C3F" w:rsidRPr="002A3E41" w:rsidRDefault="00293C3F"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 xml:space="preserve">elektronsko podprto oddajo vlog za vpis in spremembe podatkov RO in IO ter vzpostaviti prenos v </w:t>
      </w:r>
      <w:r w:rsidR="00C92D96" w:rsidRPr="002A3E41">
        <w:rPr>
          <w:rFonts w:ascii="Calibri" w:hAnsi="Calibri" w:cs="Calibri"/>
        </w:rPr>
        <w:t xml:space="preserve">informacijski </w:t>
      </w:r>
      <w:r w:rsidRPr="002A3E41">
        <w:rPr>
          <w:rFonts w:ascii="Calibri" w:hAnsi="Calibri" w:cs="Calibri"/>
        </w:rPr>
        <w:t>sistem</w:t>
      </w:r>
      <w:r w:rsidR="00C92D96" w:rsidRPr="002A3E41">
        <w:rPr>
          <w:rFonts w:ascii="Calibri" w:hAnsi="Calibri" w:cs="Calibri"/>
        </w:rPr>
        <w:t xml:space="preserve"> AURA</w:t>
      </w:r>
      <w:r w:rsidRPr="002A3E41">
        <w:rPr>
          <w:rFonts w:ascii="Calibri" w:hAnsi="Calibri" w:cs="Calibri"/>
        </w:rPr>
        <w:t>,</w:t>
      </w:r>
    </w:p>
    <w:p w14:paraId="3CB2B5B8" w14:textId="3F06122C" w:rsidR="00293C3F" w:rsidRPr="002A3E41" w:rsidRDefault="00293C3F"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 xml:space="preserve">elektronsko podprto oddajo vlog za vpis in spremembo vseh podatkov pri raziskovalnih skupinah, raziskovalcih in strokovno tehničnih sodelavcih, ter vzpostaviti prenos v </w:t>
      </w:r>
      <w:r w:rsidR="00C92D96" w:rsidRPr="002A3E41">
        <w:rPr>
          <w:rFonts w:ascii="Calibri" w:hAnsi="Calibri" w:cs="Calibri"/>
        </w:rPr>
        <w:t xml:space="preserve">informacijski </w:t>
      </w:r>
      <w:r w:rsidRPr="002A3E41">
        <w:rPr>
          <w:rFonts w:ascii="Calibri" w:hAnsi="Calibri" w:cs="Calibri"/>
        </w:rPr>
        <w:t>sistem</w:t>
      </w:r>
      <w:r w:rsidR="00C92D96" w:rsidRPr="002A3E41">
        <w:rPr>
          <w:rFonts w:ascii="Calibri" w:hAnsi="Calibri" w:cs="Calibri"/>
        </w:rPr>
        <w:t xml:space="preserve"> AURA</w:t>
      </w:r>
      <w:r w:rsidRPr="002A3E41">
        <w:rPr>
          <w:rFonts w:ascii="Calibri" w:hAnsi="Calibri" w:cs="Calibri"/>
        </w:rPr>
        <w:t xml:space="preserve"> (za določene podatke samodejno, za določene pa</w:t>
      </w:r>
      <w:r w:rsidR="005A404D" w:rsidRPr="002A3E41">
        <w:rPr>
          <w:rFonts w:ascii="Calibri" w:hAnsi="Calibri" w:cs="Calibri"/>
        </w:rPr>
        <w:t xml:space="preserve"> po</w:t>
      </w:r>
      <w:r w:rsidRPr="002A3E41">
        <w:rPr>
          <w:rFonts w:ascii="Calibri" w:hAnsi="Calibri" w:cs="Calibri"/>
        </w:rPr>
        <w:t xml:space="preserve"> potrditvi uradne osebe),</w:t>
      </w:r>
    </w:p>
    <w:p w14:paraId="2EF23B06" w14:textId="77777777" w:rsidR="00293C3F" w:rsidRPr="002A3E41" w:rsidRDefault="00293C3F"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elektronsko podprto registracijo drugih prijaviteljev, ki niso RO in IO. Registracijo izvedejo na portalu, ob prijavi na javni razpis oz. ažurirajo svoje podatke, vzpostavi se kontrola preko davčne številke oz. matične številke, da ne pride do dvojnih vpisov,</w:t>
      </w:r>
    </w:p>
    <w:p w14:paraId="1DCF243B" w14:textId="44E35329" w:rsidR="00293C3F" w:rsidRPr="002A3E41" w:rsidRDefault="00293C3F" w:rsidP="009D5F8B">
      <w:pPr>
        <w:pStyle w:val="Odstavekseznama"/>
        <w:numPr>
          <w:ilvl w:val="0"/>
          <w:numId w:val="5"/>
        </w:numPr>
        <w:spacing w:before="0" w:after="160"/>
        <w:ind w:left="284" w:hanging="284"/>
        <w:rPr>
          <w:rFonts w:ascii="Calibri" w:hAnsi="Calibri" w:cs="Calibri"/>
        </w:rPr>
      </w:pPr>
      <w:r w:rsidRPr="002A3E41">
        <w:rPr>
          <w:rFonts w:ascii="Calibri" w:hAnsi="Calibri" w:cs="Calibri"/>
        </w:rPr>
        <w:t>elektronsko podprto vodenje procesa (npr. samodejno kreiranje tipiziranih dokumentov kot npr. poziv na dopolnitev vloge, sklep o vpisu v evidenco ipd.) ter podprto vročanje dokumentov iz procesa na način, da bo zagotovljena revizijska sled datuma seznanitve naslovnika z dokumentom.</w:t>
      </w:r>
    </w:p>
    <w:p w14:paraId="2EADB71D" w14:textId="77777777" w:rsidR="00293C3F" w:rsidRPr="002A3E41" w:rsidRDefault="00293C3F" w:rsidP="00293C3F">
      <w:pPr>
        <w:pStyle w:val="Odstavekseznama"/>
        <w:rPr>
          <w:rFonts w:ascii="Calibri" w:hAnsi="Calibri" w:cs="Calibri"/>
        </w:rPr>
      </w:pPr>
    </w:p>
    <w:p w14:paraId="5956988B" w14:textId="77777777" w:rsidR="00293C3F" w:rsidRPr="002A3E41" w:rsidRDefault="00293C3F" w:rsidP="00473F77">
      <w:pPr>
        <w:pStyle w:val="Odstavekseznama"/>
        <w:ind w:left="0"/>
        <w:rPr>
          <w:rFonts w:ascii="Calibri" w:hAnsi="Calibri" w:cs="Calibri"/>
          <w:i/>
        </w:rPr>
      </w:pPr>
      <w:r w:rsidRPr="002A3E41">
        <w:rPr>
          <w:rFonts w:ascii="Calibri" w:hAnsi="Calibri" w:cs="Calibri"/>
          <w:i/>
        </w:rPr>
        <w:t>Izvedejo se tudi nadgradnje iz sklopa podpornih aktivnosti, ki so opisane pod Horizontalnim modulom. To so nadgradnje in izboljšave, ki se jih smiselno implementira v vse module.</w:t>
      </w:r>
    </w:p>
    <w:p w14:paraId="6A26F17F" w14:textId="5A56D6D3" w:rsidR="00293C3F" w:rsidRDefault="00FE33E2" w:rsidP="00FE33E2">
      <w:pPr>
        <w:rPr>
          <w:rFonts w:ascii="Calibri" w:hAnsi="Calibri" w:cs="Calibri"/>
        </w:rPr>
      </w:pPr>
      <w:r w:rsidRPr="002A3E41">
        <w:rPr>
          <w:rFonts w:ascii="Calibri" w:hAnsi="Calibri" w:cs="Calibri"/>
        </w:rPr>
        <w:t>Ostale zahteve na podlagi uporabniških zahtev, tehničnih in zakonskih sprememb.</w:t>
      </w:r>
    </w:p>
    <w:p w14:paraId="2655229E" w14:textId="77777777" w:rsidR="007E28D7" w:rsidRPr="002A3E41" w:rsidRDefault="007E28D7" w:rsidP="00FE33E2">
      <w:pPr>
        <w:rPr>
          <w:rFonts w:ascii="Calibri" w:hAnsi="Calibri" w:cs="Calibri"/>
          <w:iCs/>
        </w:rPr>
      </w:pPr>
    </w:p>
    <w:p w14:paraId="730B8FA4" w14:textId="66F401AA" w:rsidR="00293C3F" w:rsidRPr="002A3E41" w:rsidRDefault="00293C3F" w:rsidP="00473F77">
      <w:pPr>
        <w:pStyle w:val="Naslov2"/>
        <w:rPr>
          <w:rFonts w:ascii="Calibri" w:hAnsi="Calibri" w:cs="Calibri"/>
        </w:rPr>
      </w:pPr>
      <w:bookmarkStart w:id="17" w:name="_Toc205992842"/>
      <w:bookmarkStart w:id="18" w:name="_Toc223230924"/>
      <w:r w:rsidRPr="002A3E41">
        <w:rPr>
          <w:rFonts w:ascii="Calibri" w:hAnsi="Calibri" w:cs="Calibri"/>
        </w:rPr>
        <w:lastRenderedPageBreak/>
        <w:t xml:space="preserve">Modul 2: </w:t>
      </w:r>
      <w:bookmarkEnd w:id="17"/>
      <w:r w:rsidR="006B7E73" w:rsidRPr="002A3E41">
        <w:rPr>
          <w:rFonts w:ascii="Calibri" w:hAnsi="Calibri" w:cs="Calibri"/>
        </w:rPr>
        <w:t>Obrazci, prijave, poročanje</w:t>
      </w:r>
      <w:bookmarkEnd w:id="18"/>
    </w:p>
    <w:p w14:paraId="1D92861C" w14:textId="77777777" w:rsidR="00293C3F" w:rsidRPr="002A3E41" w:rsidRDefault="00293C3F" w:rsidP="00293C3F">
      <w:pPr>
        <w:rPr>
          <w:rFonts w:ascii="Calibri" w:hAnsi="Calibri" w:cs="Calibri"/>
          <w:b/>
        </w:rPr>
      </w:pPr>
      <w:r w:rsidRPr="002A3E41">
        <w:rPr>
          <w:rFonts w:ascii="Calibri" w:hAnsi="Calibri" w:cs="Calibri"/>
          <w:b/>
        </w:rPr>
        <w:t>Stanje</w:t>
      </w:r>
    </w:p>
    <w:p w14:paraId="192F99A5" w14:textId="77777777" w:rsidR="00293C3F" w:rsidRPr="002A3E41" w:rsidRDefault="00293C3F" w:rsidP="00293C3F">
      <w:pPr>
        <w:spacing w:before="100" w:beforeAutospacing="1" w:after="100" w:afterAutospacing="1" w:line="240" w:lineRule="auto"/>
        <w:jc w:val="both"/>
        <w:rPr>
          <w:rFonts w:ascii="Calibri" w:hAnsi="Calibri" w:cs="Calibri"/>
        </w:rPr>
      </w:pPr>
      <w:r w:rsidRPr="002A3E41">
        <w:rPr>
          <w:rFonts w:ascii="Calibri" w:hAnsi="Calibri" w:cs="Calibri"/>
        </w:rPr>
        <w:t xml:space="preserve">Obstoječe stanje informatiziranosti postopkov oddaje vlog na javne razpise v okviru sistema ARIS je na visoki ravni. Vloge se oddajajo izključno elektronsko prek e-obrazcev, pri čemer večina obrazcev vključuje validacije, potrjevanja, digitalno podpisovanje ter možnosti tiskanja in izvoza v PDF, tudi masovno. Podprta je možnost evidentiranja v centralnem dokumentnem sistemu. Sistem omogoča upravljanje vlog in pravic uporabnikov, prijavitelji lahko samostojno določajo pravice in potrjevalne skupine. Konfiguracija sistema omogoča, da IT ARIS samostojno razvija nove e-obrazce z dodatnimi funkcionalnostmi, zunanji izvajalec se vključuje le izjemoma, ko je npr. potrebna dograditev v temelju zaradi večjih vsebinskih sprememb. V obdobju od februarja 2024 do februarja 2025 je bilo kreiranih 97 obrazcev. Vse obrazce je kreiral IT ARIS z lastnim kadrom, razen 5-ih kompleksnih obrazcev, ki jih je kreiral in podprl zunanji izvajalec (A3, PRU, finančno poročanje in zahtevki za izplačilo). </w:t>
      </w:r>
    </w:p>
    <w:p w14:paraId="52260EA1" w14:textId="77777777" w:rsidR="00293C3F" w:rsidRPr="002A3E41" w:rsidRDefault="00293C3F" w:rsidP="00293C3F">
      <w:pPr>
        <w:spacing w:before="100" w:beforeAutospacing="1" w:after="100" w:afterAutospacing="1" w:line="240" w:lineRule="auto"/>
        <w:jc w:val="both"/>
        <w:rPr>
          <w:rFonts w:ascii="Calibri" w:hAnsi="Calibri" w:cs="Calibri"/>
        </w:rPr>
      </w:pPr>
      <w:r w:rsidRPr="002A3E41">
        <w:rPr>
          <w:rFonts w:ascii="Calibri" w:hAnsi="Calibri" w:cs="Calibri"/>
        </w:rPr>
        <w:t>Število e-obrazcev, ki so bili dani v produkcijo v posameznem mesecu, je razvidno iz spodnjega grafikona.</w:t>
      </w:r>
    </w:p>
    <w:p w14:paraId="190C1F77" w14:textId="77777777" w:rsidR="00293C3F" w:rsidRPr="002A3E41" w:rsidRDefault="00293C3F" w:rsidP="00293C3F">
      <w:pPr>
        <w:spacing w:before="100" w:beforeAutospacing="1" w:after="100" w:afterAutospacing="1" w:line="240" w:lineRule="auto"/>
        <w:rPr>
          <w:rFonts w:ascii="Calibri" w:hAnsi="Calibri" w:cs="Calibri"/>
        </w:rPr>
      </w:pPr>
      <w:r w:rsidRPr="002A3E41">
        <w:rPr>
          <w:rFonts w:ascii="Calibri" w:hAnsi="Calibri" w:cs="Calibri"/>
          <w:noProof/>
        </w:rPr>
        <w:drawing>
          <wp:inline distT="0" distB="0" distL="0" distR="0" wp14:anchorId="08EA221F" wp14:editId="32A84FCC">
            <wp:extent cx="4732020" cy="2631567"/>
            <wp:effectExtent l="0" t="0" r="0" b="0"/>
            <wp:docPr id="5" name="Slika 5" descr="Slika, ki vsebuje besede besedilo, posnetek zaslona, številka, diagram&#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osnetek zaslona, številka, diagram&#10;&#10;Vsebina, ustvarjena z UI, morda ni pravilna."/>
                    <pic:cNvPicPr/>
                  </pic:nvPicPr>
                  <pic:blipFill>
                    <a:blip r:embed="rId9"/>
                    <a:stretch>
                      <a:fillRect/>
                    </a:stretch>
                  </pic:blipFill>
                  <pic:spPr>
                    <a:xfrm>
                      <a:off x="0" y="0"/>
                      <a:ext cx="4749201" cy="2641121"/>
                    </a:xfrm>
                    <a:prstGeom prst="rect">
                      <a:avLst/>
                    </a:prstGeom>
                  </pic:spPr>
                </pic:pic>
              </a:graphicData>
            </a:graphic>
          </wp:inline>
        </w:drawing>
      </w:r>
    </w:p>
    <w:p w14:paraId="011FDE11" w14:textId="77777777" w:rsidR="00293C3F" w:rsidRPr="002A3E41" w:rsidRDefault="00293C3F" w:rsidP="00293C3F">
      <w:pPr>
        <w:spacing w:before="100" w:beforeAutospacing="1" w:after="100" w:afterAutospacing="1" w:line="240" w:lineRule="auto"/>
        <w:rPr>
          <w:rFonts w:ascii="Calibri" w:hAnsi="Calibri" w:cs="Calibri"/>
        </w:rPr>
      </w:pPr>
      <w:r w:rsidRPr="002A3E41">
        <w:rPr>
          <w:rFonts w:ascii="Calibri" w:hAnsi="Calibri" w:cs="Calibri"/>
        </w:rPr>
        <w:t xml:space="preserve">Povprečno število obrazcev, ki so v navedenem obdobju bili hkrati v produkciji je 22,4. Za te obrazce je bila s strani IT ARIS zagotovljena sprotna podpora. Zunanji izvajalec se vključuje minimalno, in sicer pri kompleksnih obrazcih. </w:t>
      </w:r>
    </w:p>
    <w:p w14:paraId="3E96F0BE" w14:textId="77777777" w:rsidR="00293C3F" w:rsidRPr="002A3E41" w:rsidRDefault="00293C3F" w:rsidP="00293C3F">
      <w:pPr>
        <w:spacing w:before="100" w:beforeAutospacing="1" w:after="100" w:afterAutospacing="1" w:line="240" w:lineRule="auto"/>
        <w:rPr>
          <w:rFonts w:ascii="Calibri" w:hAnsi="Calibri" w:cs="Calibri"/>
        </w:rPr>
      </w:pPr>
      <w:r w:rsidRPr="002A3E41">
        <w:rPr>
          <w:rFonts w:ascii="Calibri" w:hAnsi="Calibri" w:cs="Calibri"/>
          <w:noProof/>
        </w:rPr>
        <w:drawing>
          <wp:inline distT="0" distB="0" distL="0" distR="0" wp14:anchorId="3C2A11B2" wp14:editId="7E0A0B50">
            <wp:extent cx="5759450" cy="2525395"/>
            <wp:effectExtent l="0" t="0" r="0" b="8255"/>
            <wp:docPr id="3" name="Slika 3" descr="Slika, ki vsebuje besede besedilo, diagram, grafični prikaz,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diagram, grafični prikaz, posnetek zaslona&#10;&#10;Vsebina, ustvarjena z UI, morda ni pravilna."/>
                    <pic:cNvPicPr/>
                  </pic:nvPicPr>
                  <pic:blipFill>
                    <a:blip r:embed="rId10"/>
                    <a:stretch>
                      <a:fillRect/>
                    </a:stretch>
                  </pic:blipFill>
                  <pic:spPr>
                    <a:xfrm>
                      <a:off x="0" y="0"/>
                      <a:ext cx="5759450" cy="2525395"/>
                    </a:xfrm>
                    <a:prstGeom prst="rect">
                      <a:avLst/>
                    </a:prstGeom>
                  </pic:spPr>
                </pic:pic>
              </a:graphicData>
            </a:graphic>
          </wp:inline>
        </w:drawing>
      </w:r>
    </w:p>
    <w:p w14:paraId="3F9E7633" w14:textId="77777777" w:rsidR="00293C3F" w:rsidRPr="002A3E41" w:rsidRDefault="00293C3F" w:rsidP="00293C3F">
      <w:pPr>
        <w:spacing w:before="100" w:beforeAutospacing="1" w:after="100" w:afterAutospacing="1" w:line="240" w:lineRule="auto"/>
        <w:jc w:val="both"/>
        <w:rPr>
          <w:rFonts w:ascii="Calibri" w:hAnsi="Calibri" w:cs="Calibri"/>
        </w:rPr>
      </w:pPr>
      <w:r w:rsidRPr="002A3E41">
        <w:rPr>
          <w:rFonts w:ascii="Calibri" w:hAnsi="Calibri" w:cs="Calibri"/>
        </w:rPr>
        <w:lastRenderedPageBreak/>
        <w:t>Priprava obrazcev in podpora za vse obrazce, ki jo izvaja IT ARIS je v eno letnem obdobju znašala 1, 5 FTE.</w:t>
      </w:r>
    </w:p>
    <w:p w14:paraId="3D296B47" w14:textId="77777777" w:rsidR="00293C3F" w:rsidRPr="002A3E41" w:rsidRDefault="00293C3F" w:rsidP="00293C3F">
      <w:pPr>
        <w:rPr>
          <w:rFonts w:ascii="Calibri" w:hAnsi="Calibri" w:cs="Calibri"/>
          <w:b/>
        </w:rPr>
      </w:pPr>
      <w:r w:rsidRPr="002A3E41">
        <w:rPr>
          <w:rFonts w:ascii="Calibri" w:hAnsi="Calibri" w:cs="Calibri"/>
          <w:b/>
        </w:rPr>
        <w:t>Potrebne nadgradnje</w:t>
      </w:r>
    </w:p>
    <w:p w14:paraId="79055A15" w14:textId="60A7E584" w:rsidR="00293C3F" w:rsidRPr="002A3E41" w:rsidRDefault="00293C3F" w:rsidP="00293C3F">
      <w:pPr>
        <w:rPr>
          <w:rFonts w:ascii="Calibri" w:hAnsi="Calibri" w:cs="Calibri"/>
        </w:rPr>
      </w:pPr>
      <w:r w:rsidRPr="002A3E41">
        <w:rPr>
          <w:rFonts w:ascii="Calibri" w:hAnsi="Calibri" w:cs="Calibri"/>
          <w:u w:val="single"/>
        </w:rPr>
        <w:t>Portal</w:t>
      </w:r>
      <w:r w:rsidR="00473F77" w:rsidRPr="002A3E41">
        <w:rPr>
          <w:rFonts w:ascii="Calibri" w:hAnsi="Calibri" w:cs="Calibri"/>
          <w:u w:val="single"/>
        </w:rPr>
        <w:t xml:space="preserve"> – Digital Forms</w:t>
      </w:r>
      <w:r w:rsidRPr="002A3E41">
        <w:rPr>
          <w:rFonts w:ascii="Calibri" w:hAnsi="Calibri" w:cs="Calibri"/>
        </w:rPr>
        <w:t>:</w:t>
      </w:r>
    </w:p>
    <w:p w14:paraId="5D5DC8EB" w14:textId="77777777" w:rsidR="00293C3F" w:rsidRPr="002A3E41" w:rsidRDefault="00293C3F" w:rsidP="00293C3F">
      <w:pPr>
        <w:jc w:val="both"/>
        <w:rPr>
          <w:rFonts w:ascii="Calibri" w:hAnsi="Calibri" w:cs="Calibri"/>
        </w:rPr>
      </w:pPr>
      <w:r w:rsidRPr="002A3E41">
        <w:rPr>
          <w:rFonts w:ascii="Calibri" w:hAnsi="Calibri" w:cs="Calibri"/>
        </w:rPr>
        <w:t xml:space="preserve">Nadgradnje samo v primeru večjih vsebinskih sprememb, ki bi bile posledica novih instrumentov z značilnostmi, ki bi bistveno odstopale od obstoječih obrazcev. </w:t>
      </w:r>
    </w:p>
    <w:p w14:paraId="71F1D1C9" w14:textId="77777777" w:rsidR="00293C3F" w:rsidRPr="002A3E41" w:rsidRDefault="00293C3F" w:rsidP="00293C3F">
      <w:pPr>
        <w:rPr>
          <w:rFonts w:ascii="Calibri" w:hAnsi="Calibri" w:cs="Calibri"/>
          <w:i/>
        </w:rPr>
      </w:pPr>
      <w:bookmarkStart w:id="19" w:name="_Hlk201335545"/>
      <w:r w:rsidRPr="002A3E41">
        <w:rPr>
          <w:rFonts w:ascii="Calibri" w:hAnsi="Calibri" w:cs="Calibri"/>
          <w:i/>
        </w:rPr>
        <w:t>Podorne aktivnosti: implementacija nadgradenj, ki se nanašajo na celoten portal.</w:t>
      </w:r>
    </w:p>
    <w:p w14:paraId="6509F3DE" w14:textId="1E57978F" w:rsidR="00293C3F" w:rsidRPr="002A3E41" w:rsidRDefault="00FE33E2" w:rsidP="00293C3F">
      <w:pPr>
        <w:rPr>
          <w:rFonts w:ascii="Calibri" w:hAnsi="Calibri" w:cs="Calibri"/>
        </w:rPr>
      </w:pPr>
      <w:r w:rsidRPr="002A3E41">
        <w:rPr>
          <w:rFonts w:ascii="Calibri" w:hAnsi="Calibri" w:cs="Calibri"/>
        </w:rPr>
        <w:t>Ostale zahteve na podlagi uporabniških zahtev, tehničnih in zakonskih sprememb.</w:t>
      </w:r>
    </w:p>
    <w:p w14:paraId="49DD828F" w14:textId="77777777" w:rsidR="00293C3F" w:rsidRPr="002A3E41" w:rsidRDefault="00293C3F" w:rsidP="00473F77">
      <w:pPr>
        <w:pStyle w:val="Naslov2"/>
        <w:rPr>
          <w:rFonts w:ascii="Calibri" w:hAnsi="Calibri" w:cs="Calibri"/>
        </w:rPr>
      </w:pPr>
      <w:bookmarkStart w:id="20" w:name="_Toc205992843"/>
      <w:bookmarkStart w:id="21" w:name="_Toc223230925"/>
      <w:r w:rsidRPr="002A3E41">
        <w:rPr>
          <w:rFonts w:ascii="Calibri" w:hAnsi="Calibri" w:cs="Calibri"/>
        </w:rPr>
        <w:t>Modul 3: Recenzenti</w:t>
      </w:r>
      <w:bookmarkEnd w:id="20"/>
      <w:bookmarkEnd w:id="21"/>
    </w:p>
    <w:p w14:paraId="51E68BE7" w14:textId="77777777" w:rsidR="00293C3F" w:rsidRPr="002A3E41" w:rsidRDefault="00293C3F" w:rsidP="00293C3F">
      <w:pPr>
        <w:rPr>
          <w:rFonts w:ascii="Calibri" w:hAnsi="Calibri" w:cs="Calibri"/>
          <w:b/>
        </w:rPr>
      </w:pPr>
      <w:r w:rsidRPr="002A3E41">
        <w:rPr>
          <w:rFonts w:ascii="Calibri" w:hAnsi="Calibri" w:cs="Calibri"/>
          <w:b/>
        </w:rPr>
        <w:t>Stanje</w:t>
      </w:r>
    </w:p>
    <w:p w14:paraId="14920299" w14:textId="16F98DF9" w:rsidR="00293C3F" w:rsidRPr="002A3E41" w:rsidRDefault="00293C3F" w:rsidP="00293C3F">
      <w:pPr>
        <w:rPr>
          <w:rFonts w:ascii="Calibri" w:hAnsi="Calibri" w:cs="Calibri"/>
        </w:rPr>
      </w:pPr>
      <w:r w:rsidRPr="002A3E41">
        <w:rPr>
          <w:rFonts w:ascii="Calibri" w:hAnsi="Calibri" w:cs="Calibri"/>
        </w:rPr>
        <w:t xml:space="preserve">Trenutno je vzpostavljena evidenca recenzentov z osnovnimi podatki v </w:t>
      </w:r>
      <w:r w:rsidR="005A404D" w:rsidRPr="002A3E41">
        <w:rPr>
          <w:rFonts w:ascii="Calibri" w:hAnsi="Calibri" w:cs="Calibri"/>
        </w:rPr>
        <w:t>informacijskem sistemu AURA.</w:t>
      </w:r>
      <w:r w:rsidRPr="002A3E41">
        <w:rPr>
          <w:rFonts w:ascii="Calibri" w:hAnsi="Calibri" w:cs="Calibri"/>
        </w:rPr>
        <w:t xml:space="preserve"> </w:t>
      </w:r>
      <w:r w:rsidR="005A404D" w:rsidRPr="002A3E41">
        <w:rPr>
          <w:rFonts w:ascii="Calibri" w:hAnsi="Calibri" w:cs="Calibri"/>
        </w:rPr>
        <w:t>Pripravljena je</w:t>
      </w:r>
      <w:r w:rsidRPr="002A3E41">
        <w:rPr>
          <w:rFonts w:ascii="Calibri" w:hAnsi="Calibri" w:cs="Calibri"/>
        </w:rPr>
        <w:t xml:space="preserve"> osnovna maska</w:t>
      </w:r>
      <w:r w:rsidR="005A404D" w:rsidRPr="002A3E41">
        <w:rPr>
          <w:rFonts w:ascii="Calibri" w:hAnsi="Calibri" w:cs="Calibri"/>
        </w:rPr>
        <w:t xml:space="preserve"> za urejanje podatkov</w:t>
      </w:r>
      <w:r w:rsidRPr="002A3E41">
        <w:rPr>
          <w:rFonts w:ascii="Calibri" w:hAnsi="Calibri" w:cs="Calibri"/>
        </w:rPr>
        <w:t xml:space="preserve"> in izveden </w:t>
      </w:r>
      <w:r w:rsidR="005A404D" w:rsidRPr="002A3E41">
        <w:rPr>
          <w:rFonts w:ascii="Calibri" w:hAnsi="Calibri" w:cs="Calibri"/>
        </w:rPr>
        <w:t xml:space="preserve">uvoz </w:t>
      </w:r>
      <w:r w:rsidRPr="002A3E41">
        <w:rPr>
          <w:rFonts w:ascii="Calibri" w:hAnsi="Calibri" w:cs="Calibri"/>
        </w:rPr>
        <w:t>podatkov</w:t>
      </w:r>
      <w:r w:rsidR="005A404D" w:rsidRPr="002A3E41">
        <w:rPr>
          <w:rFonts w:ascii="Calibri" w:hAnsi="Calibri" w:cs="Calibri"/>
        </w:rPr>
        <w:t xml:space="preserve"> obstoječih recenzentov</w:t>
      </w:r>
      <w:r w:rsidRPr="002A3E41">
        <w:rPr>
          <w:rFonts w:ascii="Calibri" w:hAnsi="Calibri" w:cs="Calibri"/>
        </w:rPr>
        <w:t xml:space="preserve"> v </w:t>
      </w:r>
      <w:r w:rsidR="00C92D96" w:rsidRPr="002A3E41">
        <w:rPr>
          <w:rFonts w:ascii="Calibri" w:hAnsi="Calibri" w:cs="Calibri"/>
        </w:rPr>
        <w:t xml:space="preserve">informacijski </w:t>
      </w:r>
      <w:r w:rsidRPr="002A3E41">
        <w:rPr>
          <w:rFonts w:ascii="Calibri" w:hAnsi="Calibri" w:cs="Calibri"/>
        </w:rPr>
        <w:t>sistem</w:t>
      </w:r>
      <w:r w:rsidR="00C92D96" w:rsidRPr="002A3E41">
        <w:rPr>
          <w:rFonts w:ascii="Calibri" w:hAnsi="Calibri" w:cs="Calibri"/>
        </w:rPr>
        <w:t xml:space="preserve"> AURA</w:t>
      </w:r>
      <w:r w:rsidRPr="002A3E41">
        <w:rPr>
          <w:rFonts w:ascii="Calibri" w:hAnsi="Calibri" w:cs="Calibri"/>
        </w:rPr>
        <w:t>.</w:t>
      </w:r>
    </w:p>
    <w:p w14:paraId="407A6DB7" w14:textId="77777777" w:rsidR="00293C3F" w:rsidRPr="002A3E41" w:rsidRDefault="00293C3F" w:rsidP="00293C3F">
      <w:pPr>
        <w:rPr>
          <w:rFonts w:ascii="Calibri" w:hAnsi="Calibri" w:cs="Calibri"/>
          <w:b/>
        </w:rPr>
      </w:pPr>
      <w:r w:rsidRPr="002A3E41">
        <w:rPr>
          <w:rFonts w:ascii="Calibri" w:hAnsi="Calibri" w:cs="Calibri"/>
          <w:b/>
        </w:rPr>
        <w:t>Potrebne nadgradnje</w:t>
      </w:r>
    </w:p>
    <w:p w14:paraId="33CFDFEC" w14:textId="7EC83A62" w:rsidR="00293C3F" w:rsidRPr="002A3E41" w:rsidRDefault="00C92D96" w:rsidP="00293C3F">
      <w:pPr>
        <w:rPr>
          <w:rFonts w:ascii="Calibri" w:hAnsi="Calibri" w:cs="Calibri"/>
        </w:rPr>
      </w:pPr>
      <w:r w:rsidRPr="002A3E41">
        <w:rPr>
          <w:rFonts w:ascii="Calibri" w:hAnsi="Calibri" w:cs="Calibri"/>
          <w:u w:val="single"/>
        </w:rPr>
        <w:t>Informacijski</w:t>
      </w:r>
      <w:r w:rsidR="00293C3F" w:rsidRPr="002A3E41">
        <w:rPr>
          <w:rFonts w:ascii="Calibri" w:hAnsi="Calibri" w:cs="Calibri"/>
          <w:u w:val="single"/>
        </w:rPr>
        <w:t xml:space="preserve"> sistem</w:t>
      </w:r>
      <w:r w:rsidR="0060256F" w:rsidRPr="002A3E41">
        <w:rPr>
          <w:rFonts w:ascii="Calibri" w:hAnsi="Calibri" w:cs="Calibri"/>
          <w:u w:val="single"/>
        </w:rPr>
        <w:t xml:space="preserve"> - AURA</w:t>
      </w:r>
      <w:r w:rsidR="00293C3F" w:rsidRPr="002A3E41">
        <w:rPr>
          <w:rFonts w:ascii="Calibri" w:hAnsi="Calibri" w:cs="Calibri"/>
        </w:rPr>
        <w:t>:</w:t>
      </w:r>
    </w:p>
    <w:p w14:paraId="48CE1D6D" w14:textId="61D8E265" w:rsidR="00293C3F" w:rsidRPr="002A3E41" w:rsidRDefault="00293C3F" w:rsidP="00192854">
      <w:pPr>
        <w:jc w:val="both"/>
        <w:rPr>
          <w:rFonts w:ascii="Calibri" w:hAnsi="Calibri" w:cs="Calibri"/>
        </w:rPr>
      </w:pPr>
      <w:r w:rsidRPr="002A3E41">
        <w:rPr>
          <w:rFonts w:ascii="Calibri" w:hAnsi="Calibri" w:cs="Calibri"/>
        </w:rPr>
        <w:t xml:space="preserve">Nadgradnja evidence recenzentov z novimi tipi podatkov (ki npr. omogočajo natančnejši prikaz strokovnih kompetenc recenzentov za različne vrste evalvacij, dosedanjih in trenutnih aktivnosti ocenjevanja in sodelovanja v postopkih ocenjevanja ARIS idr.). Podpre se vpisovanje in upravljanje podatkov (posodabljanje, vključno z elektronsko podprto komunikacijo – npr. pozivi recenzentom za preverjanje podatkov oz. drugimi vrstami obvestil recenzentom in njihovih odzivov, masovni uvoz iz portala in drugih virov, iskanje in filtriranje, možnost izvoza rezultatov oz. njihova povezava v portal idr.). </w:t>
      </w:r>
    </w:p>
    <w:p w14:paraId="264BBD62" w14:textId="77777777" w:rsidR="00293C3F" w:rsidRPr="002A3E41" w:rsidRDefault="00293C3F" w:rsidP="0060256F">
      <w:pPr>
        <w:jc w:val="both"/>
        <w:rPr>
          <w:rFonts w:ascii="Calibri" w:eastAsia="Aptos" w:hAnsi="Calibri" w:cs="Calibri"/>
        </w:rPr>
      </w:pPr>
      <w:r w:rsidRPr="002A3E41">
        <w:rPr>
          <w:rFonts w:ascii="Calibri" w:eastAsia="Aptos" w:hAnsi="Calibri" w:cs="Calibri"/>
        </w:rPr>
        <w:t xml:space="preserve">Nadgradnja evidence recenzentov z novimi tipi podatkov,  ki jih ARIS vodi, upravlja in obdeluje na podlagi novele ZZrID: </w:t>
      </w:r>
    </w:p>
    <w:p w14:paraId="42AD29D3"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podatek o spolu in državljanstvu,</w:t>
      </w:r>
    </w:p>
    <w:p w14:paraId="082A5999"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podatke o znanstveni uspešnosti recenzenta ter o strokovnih in vodstvenih izkušnjah,</w:t>
      </w:r>
    </w:p>
    <w:p w14:paraId="5BBC032B"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status aktivnosti po šifrantu statusa aktivnosti ARIS, ERC oziroma evropskega industrijskega ekosistema,</w:t>
      </w:r>
    </w:p>
    <w:p w14:paraId="56D2787D"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označbo ali je recenzent za znanstvenoraziskovalno ali za inovacijsko dejavnost,</w:t>
      </w:r>
    </w:p>
    <w:p w14:paraId="63653484"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podatek o trajnem identifikatorju raziskovalca recenzenta iz uveljavljenih mednarodnih baz podatkov, ki se uporabljajo kot vir bibliometričnih podatkov ali kot vir trajnih identifikatorjev raziskovalcev,</w:t>
      </w:r>
    </w:p>
    <w:p w14:paraId="3C9C9561" w14:textId="77777777" w:rsidR="00293C3F" w:rsidRPr="002A3E41" w:rsidRDefault="00293C3F" w:rsidP="009D5F8B">
      <w:pPr>
        <w:numPr>
          <w:ilvl w:val="0"/>
          <w:numId w:val="10"/>
        </w:numPr>
        <w:spacing w:before="0" w:after="160"/>
        <w:contextualSpacing/>
        <w:jc w:val="both"/>
        <w:rPr>
          <w:rFonts w:ascii="Calibri" w:eastAsia="Aptos" w:hAnsi="Calibri" w:cs="Calibri"/>
        </w:rPr>
      </w:pPr>
      <w:r w:rsidRPr="002A3E41">
        <w:rPr>
          <w:rFonts w:ascii="Calibri" w:eastAsia="Aptos" w:hAnsi="Calibri" w:cs="Calibri"/>
        </w:rPr>
        <w:t>status dosedanje aktivnosti ocenjevanja in sodelovanja (poseben zavihek z zgodovino sodelovanja recenzenta) v postopkih ocenjevanja pri ARIS po šifrantu ARIS, pri  čemer se upošteva pretekle aktivnosti in vloge v evalvacijskih postopkih, vzpostavitev spremljanja vabil (sprejeto, zavrnjeno, brez odgovora) za posamezni evalvacijski postopek in trenutna vključenost v evalvacijske postopke</w:t>
      </w:r>
    </w:p>
    <w:p w14:paraId="5E1B7384" w14:textId="77777777" w:rsidR="00293C3F" w:rsidRDefault="00293C3F" w:rsidP="0060256F">
      <w:pPr>
        <w:jc w:val="both"/>
        <w:rPr>
          <w:rFonts w:ascii="Calibri" w:eastAsia="Aptos" w:hAnsi="Calibri" w:cs="Calibri"/>
        </w:rPr>
      </w:pPr>
    </w:p>
    <w:p w14:paraId="33373FC4" w14:textId="77777777" w:rsidR="007E28D7" w:rsidRPr="002A3E41" w:rsidRDefault="007E28D7" w:rsidP="0060256F">
      <w:pPr>
        <w:jc w:val="both"/>
        <w:rPr>
          <w:rFonts w:ascii="Calibri" w:eastAsia="Aptos" w:hAnsi="Calibri" w:cs="Calibri"/>
        </w:rPr>
      </w:pPr>
    </w:p>
    <w:p w14:paraId="5E2B8184" w14:textId="77777777" w:rsidR="00293C3F" w:rsidRPr="002A3E41" w:rsidRDefault="00293C3F" w:rsidP="0060256F">
      <w:pPr>
        <w:jc w:val="both"/>
        <w:rPr>
          <w:rFonts w:ascii="Calibri" w:eastAsia="Aptos" w:hAnsi="Calibri" w:cs="Calibri"/>
        </w:rPr>
      </w:pPr>
      <w:r w:rsidRPr="002A3E41">
        <w:rPr>
          <w:rFonts w:ascii="Calibri" w:eastAsia="Aptos" w:hAnsi="Calibri" w:cs="Calibri"/>
        </w:rPr>
        <w:lastRenderedPageBreak/>
        <w:t xml:space="preserve">Podpre se vpisovanje, spreminjanje in upravljanje podatkov: </w:t>
      </w:r>
    </w:p>
    <w:p w14:paraId="46149ABE"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omogočeno mora biti ročno vpisovanje in urejanje podatkov o recenzentih,</w:t>
      </w:r>
    </w:p>
    <w:p w14:paraId="1F81332F"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 xml:space="preserve">vzpostavi se podporo za masovni uvoz novih recenzentov iz portala in drugih virov vključno z validacijo podatkov, </w:t>
      </w:r>
    </w:p>
    <w:p w14:paraId="3A95427B"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sistem mora omogočati masovno posodabljanje obstoječih podatkov na podlagi uvoza, z ustreznimi mehanizmi za primerjavo in potrjevanje sprememb,</w:t>
      </w:r>
    </w:p>
    <w:p w14:paraId="0B242933"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 xml:space="preserve">omogočeno morajo biti iskanje in filtriranje po različnih kriterijih, </w:t>
      </w:r>
    </w:p>
    <w:p w14:paraId="054D4C11"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rezultate mora biti možno izvoziti (npr. v Excel) oz. v končni verziji povezati v portal za nadaljnje delo.</w:t>
      </w:r>
    </w:p>
    <w:p w14:paraId="016BE70B" w14:textId="77777777" w:rsidR="00293C3F" w:rsidRPr="002A3E41" w:rsidRDefault="00293C3F" w:rsidP="0060256F">
      <w:pPr>
        <w:jc w:val="both"/>
        <w:rPr>
          <w:rFonts w:ascii="Calibri" w:eastAsia="Aptos" w:hAnsi="Calibri" w:cs="Calibri"/>
        </w:rPr>
      </w:pPr>
      <w:r w:rsidRPr="002A3E41">
        <w:rPr>
          <w:rFonts w:ascii="Calibri" w:eastAsia="Aptos" w:hAnsi="Calibri" w:cs="Calibri"/>
        </w:rPr>
        <w:t xml:space="preserve">Vzpostavitev generiranja podatkov za potrebe analiz in načrtovanja: </w:t>
      </w:r>
    </w:p>
    <w:p w14:paraId="238B53AF" w14:textId="77777777" w:rsidR="00293C3F" w:rsidRPr="002A3E41" w:rsidRDefault="00293C3F" w:rsidP="009D5F8B">
      <w:pPr>
        <w:numPr>
          <w:ilvl w:val="0"/>
          <w:numId w:val="9"/>
        </w:numPr>
        <w:spacing w:before="0" w:after="160"/>
        <w:contextualSpacing/>
        <w:jc w:val="both"/>
        <w:rPr>
          <w:rFonts w:ascii="Calibri" w:eastAsia="Aptos" w:hAnsi="Calibri" w:cs="Calibri"/>
        </w:rPr>
      </w:pPr>
      <w:r w:rsidRPr="002A3E41">
        <w:rPr>
          <w:rFonts w:ascii="Calibri" w:eastAsia="Aptos" w:hAnsi="Calibri" w:cs="Calibri"/>
        </w:rPr>
        <w:t>omogočen prikaz analitičnih podatkov (npr. po spolu, po aktivnostih, po vključenosti, po odzivnosti)</w:t>
      </w:r>
    </w:p>
    <w:p w14:paraId="33162D61" w14:textId="77777777" w:rsidR="00293C3F" w:rsidRPr="002A3E41" w:rsidRDefault="00293C3F" w:rsidP="0060256F">
      <w:pPr>
        <w:jc w:val="both"/>
        <w:rPr>
          <w:rFonts w:ascii="Calibri" w:eastAsia="Aptos" w:hAnsi="Calibri" w:cs="Calibri"/>
        </w:rPr>
      </w:pPr>
      <w:r w:rsidRPr="002A3E41">
        <w:rPr>
          <w:rFonts w:ascii="Calibri" w:eastAsia="Aptos" w:hAnsi="Calibri" w:cs="Calibri"/>
        </w:rPr>
        <w:t xml:space="preserve">Vzpostavitev postopka za brisanje tistih osebnih podatkov, pri katerih je prenehal zakoniti razlog za obdelavo ali hrambo. </w:t>
      </w:r>
    </w:p>
    <w:p w14:paraId="74D7A82E" w14:textId="503DC4E0" w:rsidR="00293C3F" w:rsidRPr="002A3E41" w:rsidRDefault="00293C3F" w:rsidP="0060256F">
      <w:pPr>
        <w:rPr>
          <w:rFonts w:ascii="Calibri" w:eastAsia="Aptos" w:hAnsi="Calibri" w:cs="Calibri"/>
        </w:rPr>
      </w:pPr>
      <w:r w:rsidRPr="002A3E41">
        <w:rPr>
          <w:rFonts w:ascii="Calibri" w:eastAsia="Aptos" w:hAnsi="Calibri" w:cs="Calibri"/>
          <w:u w:val="single"/>
        </w:rPr>
        <w:t>Porta</w:t>
      </w:r>
      <w:r w:rsidR="0060256F" w:rsidRPr="002A3E41">
        <w:rPr>
          <w:rFonts w:ascii="Calibri" w:eastAsia="Aptos" w:hAnsi="Calibri" w:cs="Calibri"/>
          <w:u w:val="single"/>
        </w:rPr>
        <w:t>l – Digital Forms</w:t>
      </w:r>
    </w:p>
    <w:p w14:paraId="105BEF47" w14:textId="366B329B" w:rsidR="00293C3F" w:rsidRPr="002A3E41" w:rsidRDefault="00293C3F" w:rsidP="0060256F">
      <w:p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V povezavi z modul</w:t>
      </w:r>
      <w:r w:rsidR="0060256F" w:rsidRPr="002A3E41">
        <w:rPr>
          <w:rFonts w:ascii="Calibri" w:eastAsia="Times New Roman" w:hAnsi="Calibri" w:cs="Calibri"/>
          <w:lang w:eastAsia="sl-SI"/>
        </w:rPr>
        <w:t>i</w:t>
      </w:r>
      <w:r w:rsidRPr="002A3E41">
        <w:rPr>
          <w:rFonts w:ascii="Calibri" w:eastAsia="Times New Roman" w:hAnsi="Calibri" w:cs="Calibri"/>
          <w:lang w:eastAsia="sl-SI"/>
        </w:rPr>
        <w:t xml:space="preserve"> 4</w:t>
      </w:r>
      <w:r w:rsidR="0060256F" w:rsidRPr="002A3E41">
        <w:rPr>
          <w:rFonts w:ascii="Calibri" w:eastAsia="Times New Roman" w:hAnsi="Calibri" w:cs="Calibri"/>
          <w:lang w:eastAsia="sl-SI"/>
        </w:rPr>
        <w:t>, 5</w:t>
      </w:r>
      <w:r w:rsidRPr="002A3E41">
        <w:rPr>
          <w:rFonts w:ascii="Calibri" w:eastAsia="Times New Roman" w:hAnsi="Calibri" w:cs="Calibri"/>
          <w:lang w:eastAsia="sl-SI"/>
        </w:rPr>
        <w:t xml:space="preserve"> in 12 se omogoči vabljenje recenzentov ter spremljanje njihovih odzivov, pri čemer se zbrani podatki upoštevajo pri naključnem izboru recenzentov za evalvacijo, za katero je bilo vabilo poslano, kot tudi pri prihodnjih evalvacijah.  Sistem omogoča: </w:t>
      </w:r>
    </w:p>
    <w:p w14:paraId="31F72AB8"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pošiljanje vabil (z možnostjo prilagajanja vsebine za posamezno aktivnost), </w:t>
      </w:r>
    </w:p>
    <w:p w14:paraId="722EA9F6"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sledenje odzivom recenzentov (sprejeto, zavrnjeno, brez odgovora),</w:t>
      </w:r>
    </w:p>
    <w:p w14:paraId="033B2966"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sistemsko obveščanje in komunikacijo z recenzenti preko opomnikov,</w:t>
      </w:r>
    </w:p>
    <w:p w14:paraId="0FAFD83E" w14:textId="06BCD144"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samodejno evidentiranje statusa v </w:t>
      </w:r>
      <w:r w:rsidR="00C92D96" w:rsidRPr="002A3E41">
        <w:rPr>
          <w:rFonts w:ascii="Calibri" w:eastAsia="Times New Roman" w:hAnsi="Calibri" w:cs="Calibri"/>
          <w:lang w:eastAsia="sl-SI"/>
        </w:rPr>
        <w:t xml:space="preserve">informacijskem </w:t>
      </w:r>
      <w:r w:rsidRPr="002A3E41">
        <w:rPr>
          <w:rFonts w:ascii="Calibri" w:eastAsia="Times New Roman" w:hAnsi="Calibri" w:cs="Calibri"/>
          <w:lang w:eastAsia="sl-SI"/>
        </w:rPr>
        <w:t>sistemu</w:t>
      </w:r>
      <w:r w:rsidR="00C92D96" w:rsidRPr="002A3E41">
        <w:rPr>
          <w:rFonts w:ascii="Calibri" w:eastAsia="Times New Roman" w:hAnsi="Calibri" w:cs="Calibri"/>
          <w:lang w:eastAsia="sl-SI"/>
        </w:rPr>
        <w:t xml:space="preserve"> AURA</w:t>
      </w:r>
      <w:r w:rsidRPr="002A3E41">
        <w:rPr>
          <w:rFonts w:ascii="Calibri" w:eastAsia="Times New Roman" w:hAnsi="Calibri" w:cs="Calibri"/>
          <w:lang w:eastAsia="sl-SI"/>
        </w:rPr>
        <w:t>,</w:t>
      </w:r>
    </w:p>
    <w:p w14:paraId="6807801D"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uporabo zbranih podatkov pri naključnem izboru recenzentov. </w:t>
      </w:r>
    </w:p>
    <w:p w14:paraId="02CAD538" w14:textId="14B4DCCC" w:rsidR="00293C3F" w:rsidRPr="002A3E41" w:rsidRDefault="00293C3F" w:rsidP="0060256F">
      <w:p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Omogoči se podpisovanje in oddaja pogodbene dokumentacije v okviru posameznega evalvacijskega postopka ter zagotovi neposreden prenos podatkov, potrebnih za izplačilo, v </w:t>
      </w:r>
      <w:r w:rsidR="00C92D96" w:rsidRPr="002A3E41">
        <w:rPr>
          <w:rFonts w:ascii="Calibri" w:eastAsia="Times New Roman" w:hAnsi="Calibri" w:cs="Calibri"/>
          <w:lang w:eastAsia="sl-SI"/>
        </w:rPr>
        <w:t xml:space="preserve">informacijski </w:t>
      </w:r>
      <w:r w:rsidRPr="002A3E41">
        <w:rPr>
          <w:rFonts w:ascii="Calibri" w:eastAsia="Times New Roman" w:hAnsi="Calibri" w:cs="Calibri"/>
          <w:lang w:eastAsia="sl-SI"/>
        </w:rPr>
        <w:t>sistem</w:t>
      </w:r>
      <w:r w:rsidR="00C92D96" w:rsidRPr="002A3E41">
        <w:rPr>
          <w:rFonts w:ascii="Calibri" w:eastAsia="Times New Roman" w:hAnsi="Calibri" w:cs="Calibri"/>
          <w:lang w:eastAsia="sl-SI"/>
        </w:rPr>
        <w:t xml:space="preserve"> AURA</w:t>
      </w:r>
      <w:r w:rsidRPr="002A3E41">
        <w:rPr>
          <w:rFonts w:ascii="Calibri" w:eastAsia="Times New Roman" w:hAnsi="Calibri" w:cs="Calibri"/>
          <w:lang w:eastAsia="sl-SI"/>
        </w:rPr>
        <w:t>. Sistem naj omogoča:</w:t>
      </w:r>
    </w:p>
    <w:p w14:paraId="3A628269"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generiranje izjav in pogodb na podlagi vzorca,</w:t>
      </w:r>
    </w:p>
    <w:p w14:paraId="7031D168"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obvestilo recenzentu o prejemu dokumentacije, </w:t>
      </w:r>
    </w:p>
    <w:p w14:paraId="423B7CC4"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recenzent lahko začne z delom šele po oddaji podpisanih dokumentov,</w:t>
      </w:r>
    </w:p>
    <w:p w14:paraId="7F2E39F3"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digitalni podpis dokumentov oz. nalaganje PDF dokumentov, ki so že podpisani ročno ali digitalno (odvisno od rešitev v okviru ostalih modulov),</w:t>
      </w:r>
    </w:p>
    <w:p w14:paraId="2B721BCF"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elektronsko oddajo pogodbene dokumentacije s strani recenzentov,</w:t>
      </w:r>
    </w:p>
    <w:p w14:paraId="53A1A9D7"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potrditev ustreznosti s strani skrbnikov,</w:t>
      </w:r>
    </w:p>
    <w:p w14:paraId="7BFD8E8B"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izvoz pogodb za podpis s strani odgovorne osebe ARIS oz. podpis neposredno v portalu (odvisno od rešitev v okviru ostalih modulov),</w:t>
      </w:r>
    </w:p>
    <w:p w14:paraId="49526AD9"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omogočeno mora biti tudi spreminjanje pogodb, npr. zaradi spremembe števila evalviranih aktivnost</w:t>
      </w:r>
    </w:p>
    <w:p w14:paraId="79D9E683" w14:textId="77777777"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dokumentiranje in arhiviranje v EPP (modul 12),</w:t>
      </w:r>
    </w:p>
    <w:p w14:paraId="376D2E12" w14:textId="75178481" w:rsidR="00293C3F" w:rsidRPr="002A3E41" w:rsidRDefault="00293C3F" w:rsidP="009D5F8B">
      <w:pPr>
        <w:numPr>
          <w:ilvl w:val="0"/>
          <w:numId w:val="11"/>
        </w:num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po zaključku posameznega evalvacijskega postopka (zaključek na ravni ocenjevalca, ne ocenjevanja) in podpisu pogodb se podatki, nujni za izplačilo, začasno prenesejo v </w:t>
      </w:r>
      <w:r w:rsidR="00C92D96" w:rsidRPr="002A3E41">
        <w:rPr>
          <w:rFonts w:ascii="Calibri" w:eastAsia="Times New Roman" w:hAnsi="Calibri" w:cs="Calibri"/>
          <w:lang w:eastAsia="sl-SI"/>
        </w:rPr>
        <w:t xml:space="preserve">informacijski </w:t>
      </w:r>
      <w:r w:rsidRPr="002A3E41">
        <w:rPr>
          <w:rFonts w:ascii="Calibri" w:eastAsia="Times New Roman" w:hAnsi="Calibri" w:cs="Calibri"/>
          <w:lang w:eastAsia="sl-SI"/>
        </w:rPr>
        <w:t>sistem</w:t>
      </w:r>
      <w:r w:rsidR="00C92D96" w:rsidRPr="002A3E41">
        <w:rPr>
          <w:rFonts w:ascii="Calibri" w:eastAsia="Times New Roman" w:hAnsi="Calibri" w:cs="Calibri"/>
          <w:lang w:eastAsia="sl-SI"/>
        </w:rPr>
        <w:t xml:space="preserve"> AURA</w:t>
      </w:r>
    </w:p>
    <w:p w14:paraId="728D3364" w14:textId="58721ABA" w:rsidR="00293C3F" w:rsidRPr="002A3E41" w:rsidRDefault="00293C3F" w:rsidP="00293C3F">
      <w:p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Recenzentom se omogoči varovan dostop do pregleda osebnih in ostalih podatkov posameznega recenzenta v zbirki ter vzpostavi možnost javljanja sprememb in/ali dopolnitev na njihovo zahtevo ali na poziv ARIS.  Zagotoviti je treba, da se v času posamezne evalvacije lahko posodobijo le določeni podatki oz. da so spremembe kontrolirane (npr. sprememba področja).</w:t>
      </w:r>
    </w:p>
    <w:p w14:paraId="2DF96EC7" w14:textId="224345B2" w:rsidR="00293C3F" w:rsidRPr="002A3E41" w:rsidRDefault="00293C3F" w:rsidP="00293C3F">
      <w:p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lastRenderedPageBreak/>
        <w:t xml:space="preserve">Vzpostavi se funkcionalnost za registracijo novih zainteresiranih recenzentov preko spletnega obrazca. Sistem samodejno preverja morebitne dvojnike znotraj obstoječe evidence (primerjava po imenu, priimku, e-naslovu, Scopus ID in ORCID ID). Po pregledu s strani upravljavca zbirke in/ali strokovnih teles se potrjene recenzente uvozi v </w:t>
      </w:r>
      <w:r w:rsidR="00C92D96" w:rsidRPr="002A3E41">
        <w:rPr>
          <w:rFonts w:ascii="Calibri" w:eastAsia="Times New Roman" w:hAnsi="Calibri" w:cs="Calibri"/>
          <w:lang w:eastAsia="sl-SI"/>
        </w:rPr>
        <w:t xml:space="preserve">informacijski </w:t>
      </w:r>
      <w:r w:rsidRPr="002A3E41">
        <w:rPr>
          <w:rFonts w:ascii="Calibri" w:eastAsia="Times New Roman" w:hAnsi="Calibri" w:cs="Calibri"/>
          <w:lang w:eastAsia="sl-SI"/>
        </w:rPr>
        <w:t>sistem</w:t>
      </w:r>
      <w:r w:rsidR="00C92D96" w:rsidRPr="002A3E41">
        <w:rPr>
          <w:rFonts w:ascii="Calibri" w:eastAsia="Times New Roman" w:hAnsi="Calibri" w:cs="Calibri"/>
          <w:lang w:eastAsia="sl-SI"/>
        </w:rPr>
        <w:t xml:space="preserve"> AURA</w:t>
      </w:r>
      <w:r w:rsidRPr="002A3E41">
        <w:rPr>
          <w:rFonts w:ascii="Calibri" w:eastAsia="Times New Roman" w:hAnsi="Calibri" w:cs="Calibri"/>
          <w:lang w:eastAsia="sl-SI"/>
        </w:rPr>
        <w:t xml:space="preserve">. </w:t>
      </w:r>
    </w:p>
    <w:p w14:paraId="551B8E0D" w14:textId="77777777" w:rsidR="00293C3F" w:rsidRPr="002A3E41" w:rsidRDefault="00293C3F" w:rsidP="00293C3F">
      <w:pPr>
        <w:spacing w:before="100" w:beforeAutospacing="1" w:after="100" w:afterAutospacing="1" w:line="240" w:lineRule="auto"/>
        <w:jc w:val="both"/>
        <w:rPr>
          <w:rFonts w:ascii="Calibri" w:eastAsia="Times New Roman" w:hAnsi="Calibri" w:cs="Calibri"/>
          <w:lang w:eastAsia="sl-SI"/>
        </w:rPr>
      </w:pPr>
      <w:r w:rsidRPr="002A3E41">
        <w:rPr>
          <w:rFonts w:ascii="Calibri" w:eastAsia="Times New Roman" w:hAnsi="Calibri" w:cs="Calibri"/>
          <w:lang w:eastAsia="sl-SI"/>
        </w:rPr>
        <w:t xml:space="preserve">Sistem samostojno generira obvestila o vpisu, obvestilo o spremembi podatkov in obvestilo o izbrisu podatkov o recenzentu, ki se recenzentu pošlje (lahko avtomatizirano po zaključenem vnosu) na elektronski naslov, naveden s strani recenzenta. </w:t>
      </w:r>
    </w:p>
    <w:p w14:paraId="3EE118DF" w14:textId="6CB69851" w:rsidR="00293C3F" w:rsidRPr="002A3E41" w:rsidRDefault="00293C3F" w:rsidP="00293C3F">
      <w:pPr>
        <w:rPr>
          <w:rFonts w:ascii="Calibri" w:eastAsia="Times New Roman" w:hAnsi="Calibri" w:cs="Calibri"/>
          <w:lang w:eastAsia="sl-SI"/>
        </w:rPr>
      </w:pPr>
      <w:r w:rsidRPr="002A3E41">
        <w:rPr>
          <w:rFonts w:ascii="Calibri" w:eastAsia="Times New Roman" w:hAnsi="Calibri" w:cs="Calibri"/>
          <w:lang w:eastAsia="sl-SI"/>
        </w:rPr>
        <w:t>Vzpostavitev funkcionalnosti preko portala za dostop do podatkov za člane strokovnih teles ARIS (ZSA, ZSV, ZEP …) za potrebe imenovanja, potrjevanja, dopolnjevanja in izločanja recenzentov v skladu s splošnimi akti ARIS.</w:t>
      </w:r>
    </w:p>
    <w:p w14:paraId="1C8FEA23" w14:textId="77777777" w:rsidR="00BF0EE3" w:rsidRPr="002A3E41" w:rsidRDefault="00BF0EE3" w:rsidP="00BF0EE3">
      <w:pPr>
        <w:pStyle w:val="Odstavekseznama"/>
        <w:ind w:left="0"/>
        <w:rPr>
          <w:rFonts w:ascii="Calibri" w:hAnsi="Calibri" w:cs="Calibri"/>
          <w:i/>
        </w:rPr>
      </w:pPr>
      <w:r w:rsidRPr="002A3E41">
        <w:rPr>
          <w:rFonts w:ascii="Calibri" w:hAnsi="Calibri" w:cs="Calibri"/>
          <w:i/>
        </w:rPr>
        <w:t>Izvedejo se tudi nadgradnje iz sklopa podpornih aktivnosti, ki so opisane pod Horizontalnim modulom. To so nadgradnje in izboljšave, ki se jih smiselno implementira v vse module.</w:t>
      </w:r>
    </w:p>
    <w:p w14:paraId="3207E0F7" w14:textId="77777777" w:rsidR="00FE33E2" w:rsidRPr="002A3E41" w:rsidRDefault="00FE33E2" w:rsidP="00BF0EE3">
      <w:pPr>
        <w:pStyle w:val="Odstavekseznama"/>
        <w:ind w:left="0"/>
        <w:rPr>
          <w:rFonts w:ascii="Calibri" w:hAnsi="Calibri" w:cs="Calibri"/>
          <w:i/>
        </w:rPr>
      </w:pPr>
    </w:p>
    <w:p w14:paraId="7BB645BC" w14:textId="58C36699" w:rsidR="00FE33E2" w:rsidRPr="002A3E41" w:rsidRDefault="00FE33E2" w:rsidP="00BF0EE3">
      <w:pPr>
        <w:pStyle w:val="Odstavekseznama"/>
        <w:ind w:left="0"/>
        <w:rPr>
          <w:rFonts w:ascii="Calibri" w:hAnsi="Calibri" w:cs="Calibri"/>
          <w:i/>
        </w:rPr>
      </w:pPr>
      <w:r w:rsidRPr="002A3E41">
        <w:rPr>
          <w:rFonts w:ascii="Calibri" w:hAnsi="Calibri" w:cs="Calibri"/>
        </w:rPr>
        <w:t>Ostale zahteve na podlagi uporabniških zahtev, tehničnih in zakonskih sprememb.</w:t>
      </w:r>
    </w:p>
    <w:p w14:paraId="5C83FFEC" w14:textId="77777777" w:rsidR="00293C3F" w:rsidRPr="002A3E41" w:rsidRDefault="00293C3F" w:rsidP="00683C9E">
      <w:pPr>
        <w:pStyle w:val="Naslov2"/>
        <w:rPr>
          <w:rFonts w:ascii="Calibri" w:hAnsi="Calibri" w:cs="Calibri"/>
        </w:rPr>
      </w:pPr>
      <w:bookmarkStart w:id="22" w:name="_Toc205992844"/>
      <w:bookmarkStart w:id="23" w:name="_Toc223230926"/>
      <w:r w:rsidRPr="002A3E41">
        <w:rPr>
          <w:rFonts w:ascii="Calibri" w:hAnsi="Calibri" w:cs="Calibri"/>
        </w:rPr>
        <w:t>Modul 4: Evalvacije</w:t>
      </w:r>
      <w:bookmarkEnd w:id="22"/>
      <w:bookmarkEnd w:id="23"/>
    </w:p>
    <w:p w14:paraId="4EFDE390" w14:textId="77777777" w:rsidR="00293C3F" w:rsidRPr="002A3E41" w:rsidRDefault="00293C3F" w:rsidP="00293C3F">
      <w:pPr>
        <w:rPr>
          <w:rFonts w:ascii="Calibri" w:hAnsi="Calibri" w:cs="Calibri"/>
          <w:b/>
        </w:rPr>
      </w:pPr>
      <w:r w:rsidRPr="002A3E41">
        <w:rPr>
          <w:rFonts w:ascii="Calibri" w:hAnsi="Calibri" w:cs="Calibri"/>
          <w:b/>
        </w:rPr>
        <w:t>Stanje</w:t>
      </w:r>
    </w:p>
    <w:p w14:paraId="6932542B" w14:textId="77777777" w:rsidR="00293C3F" w:rsidRPr="002A3E41" w:rsidRDefault="00293C3F" w:rsidP="00293C3F">
      <w:pPr>
        <w:jc w:val="both"/>
        <w:rPr>
          <w:rFonts w:ascii="Calibri" w:hAnsi="Calibri" w:cs="Calibri"/>
        </w:rPr>
      </w:pPr>
      <w:r w:rsidRPr="002A3E41">
        <w:rPr>
          <w:rFonts w:ascii="Calibri" w:hAnsi="Calibri" w:cs="Calibri"/>
        </w:rPr>
        <w:t>Modul za podporo evalvacijam v okviru informacijskega sistema ARIS je v večji meri dokončan. Vključuje podporo za enostavne evalvacije, evalvacijo za izbor ciljnih raziskovalnih programov, kompleksne postopke ocenjevanja raziskovalnih projektov s štirimi recenzenti in znanstvenimi uredniki (na enem razpisu več kot 1000 prijav, ki jih ocenjujejo po 4 tuji recenzenti, podprta vloga urednikov, usklajevanja ocene, menjave recenzentov). Vgrajen je pred izbirni postopek, ki omogoča preverjanje ustreznosti in privolitve recenzentov pred ocenjevanjem ter celovit mehanizem za obvladovanje procesov: od avtomatiziranega obveščanja in opomnikov do nadzora nad statusom ocenjevanja. Evalvacije projektov, programov in institucij se izvajajo s strukturiranimi vsebinskimi obrazci, ki so usklajeni z zakonodajnimi zahtevami. Vzpostavljena je tudi podpora za upravljanje recenzentov in znanstvenih urednikov, vključno z ročnim uvozom recenzentov iz zunanje baze (Excel), samodejno komunikacijo in celostnim sledenjem izvedbe. Skrbniki imajo nadzor nad potekom vseh faz evalvacije. Evalvacija programov, evalvacija institucij in samoevalvaciji pa lahko sledita enaki logiki. Sistem omogoča tudi hitro prilagajanje postopkov v primeru sprememb ter zagotavlja osnovo za nadaljnji razvoj in širitev funkcionalnosti. Za ilustracijo je spodaj prikazan proces, ki je informacijsko dovršeno podprt in se izvaja z zbiranjem in usklajevanjem npr. 4000 ocenjevanj, ki hkrati potekajo v različnih fazah dokončanja.</w:t>
      </w:r>
    </w:p>
    <w:p w14:paraId="4AD3F0E1" w14:textId="77777777" w:rsidR="00293C3F" w:rsidRPr="002A3E41" w:rsidRDefault="00293C3F" w:rsidP="00293C3F">
      <w:pPr>
        <w:jc w:val="both"/>
        <w:rPr>
          <w:rFonts w:ascii="Calibri" w:hAnsi="Calibri" w:cs="Calibri"/>
          <w:b/>
        </w:rPr>
      </w:pPr>
      <w:r w:rsidRPr="002A3E41">
        <w:rPr>
          <w:rFonts w:ascii="Calibri" w:hAnsi="Calibri" w:cs="Calibri"/>
          <w:b/>
          <w:noProof/>
        </w:rPr>
        <w:lastRenderedPageBreak/>
        <w:drawing>
          <wp:inline distT="0" distB="0" distL="0" distR="0" wp14:anchorId="4FB23C05" wp14:editId="626103D5">
            <wp:extent cx="5708650" cy="2472855"/>
            <wp:effectExtent l="0" t="0" r="6350" b="3810"/>
            <wp:docPr id="2" name="Slika 2" descr="Slika, ki vsebuje besede besedilo, diagram, vrstic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diagram, vrstica, številka&#10;&#10;Vsebina, ustvarjena z UI, morda ni pravil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9566" cy="2486247"/>
                    </a:xfrm>
                    <a:prstGeom prst="rect">
                      <a:avLst/>
                    </a:prstGeom>
                    <a:noFill/>
                  </pic:spPr>
                </pic:pic>
              </a:graphicData>
            </a:graphic>
          </wp:inline>
        </w:drawing>
      </w:r>
    </w:p>
    <w:p w14:paraId="3FCCB9DC" w14:textId="77777777" w:rsidR="00293C3F" w:rsidRPr="002A3E41" w:rsidRDefault="00293C3F" w:rsidP="00293C3F">
      <w:pPr>
        <w:jc w:val="both"/>
        <w:rPr>
          <w:rFonts w:ascii="Calibri" w:hAnsi="Calibri" w:cs="Calibri"/>
          <w:b/>
        </w:rPr>
      </w:pPr>
      <w:r w:rsidRPr="002A3E41">
        <w:rPr>
          <w:rFonts w:ascii="Calibri" w:hAnsi="Calibri" w:cs="Calibri"/>
          <w:b/>
        </w:rPr>
        <w:t xml:space="preserve">Potrebna nadgradnja </w:t>
      </w:r>
    </w:p>
    <w:p w14:paraId="0B9A3358" w14:textId="1E053178" w:rsidR="00293C3F" w:rsidRPr="002A3E41" w:rsidRDefault="00293C3F" w:rsidP="00293C3F">
      <w:pPr>
        <w:jc w:val="both"/>
        <w:rPr>
          <w:rFonts w:ascii="Calibri" w:hAnsi="Calibri" w:cs="Calibri"/>
          <w:u w:val="single"/>
        </w:rPr>
      </w:pPr>
      <w:r w:rsidRPr="002A3E41">
        <w:rPr>
          <w:rFonts w:ascii="Calibri" w:hAnsi="Calibri" w:cs="Calibri"/>
          <w:u w:val="single"/>
        </w:rPr>
        <w:t>Portal</w:t>
      </w:r>
      <w:r w:rsidR="0060256F" w:rsidRPr="002A3E41">
        <w:rPr>
          <w:rFonts w:ascii="Calibri" w:hAnsi="Calibri" w:cs="Calibri"/>
          <w:u w:val="single"/>
        </w:rPr>
        <w:t xml:space="preserve"> – Digital Forms</w:t>
      </w:r>
      <w:r w:rsidRPr="002A3E41">
        <w:rPr>
          <w:rFonts w:ascii="Calibri" w:hAnsi="Calibri" w:cs="Calibri"/>
          <w:u w:val="single"/>
        </w:rPr>
        <w:t xml:space="preserve"> </w:t>
      </w:r>
    </w:p>
    <w:p w14:paraId="35B05E9B" w14:textId="77777777" w:rsidR="00293C3F" w:rsidRPr="002A3E41" w:rsidRDefault="00293C3F" w:rsidP="00293C3F">
      <w:pPr>
        <w:jc w:val="both"/>
        <w:rPr>
          <w:rFonts w:ascii="Calibri" w:hAnsi="Calibri" w:cs="Calibri"/>
        </w:rPr>
      </w:pPr>
      <w:r w:rsidRPr="002A3E41">
        <w:rPr>
          <w:rFonts w:ascii="Calibri" w:hAnsi="Calibri" w:cs="Calibri"/>
        </w:rPr>
        <w:t>Modul za podporo evalvacijam v informacijskem sistemu ARIS je kompleksen in obsega številne uporabnike in ustrezno podpira procese evalvacije, ki so dolgotrajni in hkrati potekajo v več različnih fazah. Sistem trenutno omogoča izvedbo do sedaj potrebnih postopkov ocenjevanja. Vendar se zaradi uvajanja novih instrumentov financiranja pojavljajo potrebe po manjših, ciljno usmerjenih nadgradnjah oziroma prilagoditvah modula.</w:t>
      </w:r>
    </w:p>
    <w:p w14:paraId="4A2A3D85" w14:textId="77777777" w:rsidR="00293C3F" w:rsidRPr="002A3E41" w:rsidRDefault="00293C3F" w:rsidP="00293C3F">
      <w:pPr>
        <w:jc w:val="both"/>
        <w:rPr>
          <w:rFonts w:ascii="Calibri" w:hAnsi="Calibri" w:cs="Calibri"/>
        </w:rPr>
      </w:pPr>
      <w:r w:rsidRPr="002A3E41">
        <w:rPr>
          <w:rFonts w:ascii="Calibri" w:hAnsi="Calibri" w:cs="Calibri"/>
        </w:rPr>
        <w:t xml:space="preserve">Te nadgradnje so manjšega obsega in bodo potrebne za učinkovitejše upravljanje evalvacijskih postopkov, uvedbo novih tipov evalvacij. Pomembno je, da bi se s tem pospešilo izvajanje posameznih faz in dodatno zmanjšalo administrativno breme, tako za recenzente kot za skrbnike razpisnih postopkov. Potrebna je delna optimizacija uporabniškega vmesnika in delna prilagoditev logike modula. </w:t>
      </w:r>
    </w:p>
    <w:p w14:paraId="5186EFA8" w14:textId="27D9946B" w:rsidR="00293C3F" w:rsidRPr="002A3E41" w:rsidRDefault="00293C3F" w:rsidP="00293C3F">
      <w:pPr>
        <w:jc w:val="both"/>
        <w:rPr>
          <w:rFonts w:ascii="Calibri" w:hAnsi="Calibri" w:cs="Calibri"/>
        </w:rPr>
      </w:pPr>
      <w:r w:rsidRPr="002A3E41">
        <w:rPr>
          <w:rFonts w:ascii="Calibri" w:hAnsi="Calibri" w:cs="Calibri"/>
        </w:rPr>
        <w:t>Modul za evalvacije je potrebno:</w:t>
      </w:r>
    </w:p>
    <w:p w14:paraId="40A4DFCA" w14:textId="56B89716" w:rsidR="00293C3F" w:rsidRPr="002A3E41" w:rsidRDefault="00293C3F" w:rsidP="009D5F8B">
      <w:pPr>
        <w:pStyle w:val="Odstavekseznama"/>
        <w:numPr>
          <w:ilvl w:val="0"/>
          <w:numId w:val="7"/>
        </w:numPr>
        <w:spacing w:before="0" w:after="0"/>
        <w:jc w:val="both"/>
        <w:rPr>
          <w:rFonts w:ascii="Calibri" w:hAnsi="Calibri" w:cs="Calibri"/>
        </w:rPr>
      </w:pPr>
      <w:r w:rsidRPr="002A3E41">
        <w:rPr>
          <w:rFonts w:ascii="Calibri" w:hAnsi="Calibri" w:cs="Calibri"/>
        </w:rPr>
        <w:t>povezati z obstoječo zbirko podatkov o recenzentih,</w:t>
      </w:r>
    </w:p>
    <w:p w14:paraId="102A2778" w14:textId="77777777" w:rsidR="00293C3F" w:rsidRPr="002A3E41" w:rsidRDefault="00293C3F" w:rsidP="009D5F8B">
      <w:pPr>
        <w:pStyle w:val="Odstavekseznama"/>
        <w:numPr>
          <w:ilvl w:val="0"/>
          <w:numId w:val="7"/>
        </w:numPr>
        <w:spacing w:before="0" w:after="0"/>
        <w:jc w:val="both"/>
        <w:rPr>
          <w:rFonts w:ascii="Calibri" w:hAnsi="Calibri" w:cs="Calibri"/>
        </w:rPr>
      </w:pPr>
      <w:r w:rsidRPr="002A3E41">
        <w:rPr>
          <w:rFonts w:ascii="Calibri" w:hAnsi="Calibri" w:cs="Calibri"/>
        </w:rPr>
        <w:t>povezati z modulom za podporo izbirnemu postopku in</w:t>
      </w:r>
    </w:p>
    <w:p w14:paraId="3C38ED54" w14:textId="77777777" w:rsidR="00293C3F" w:rsidRPr="002A3E41" w:rsidRDefault="00293C3F" w:rsidP="009D5F8B">
      <w:pPr>
        <w:pStyle w:val="Odstavekseznama"/>
        <w:numPr>
          <w:ilvl w:val="0"/>
          <w:numId w:val="7"/>
        </w:numPr>
        <w:spacing w:before="0" w:after="0"/>
        <w:jc w:val="both"/>
        <w:rPr>
          <w:rFonts w:ascii="Calibri" w:hAnsi="Calibri" w:cs="Calibri"/>
        </w:rPr>
      </w:pPr>
      <w:r w:rsidRPr="002A3E41">
        <w:rPr>
          <w:rFonts w:ascii="Calibri" w:hAnsi="Calibri" w:cs="Calibri"/>
        </w:rPr>
        <w:t>povezati z naključnim izborom recenzentov.</w:t>
      </w:r>
    </w:p>
    <w:p w14:paraId="6EF574F9" w14:textId="77777777" w:rsidR="00293C3F" w:rsidRPr="002A3E41" w:rsidRDefault="00293C3F" w:rsidP="00293C3F">
      <w:pPr>
        <w:spacing w:after="0"/>
        <w:jc w:val="both"/>
        <w:rPr>
          <w:rFonts w:ascii="Calibri" w:hAnsi="Calibri" w:cs="Calibri"/>
        </w:rPr>
      </w:pPr>
      <w:r w:rsidRPr="002A3E41">
        <w:rPr>
          <w:rFonts w:ascii="Calibri" w:hAnsi="Calibri" w:cs="Calibri"/>
        </w:rPr>
        <w:t>Potrebno je dograditi komunikacijo z recenzenti in nadzor nad izvedbo postopkov preko opomnikov in alarmov.</w:t>
      </w:r>
    </w:p>
    <w:p w14:paraId="59955CE8" w14:textId="71CE5DB1" w:rsidR="00293C3F" w:rsidRPr="002A3E41" w:rsidRDefault="005E24A4" w:rsidP="005E24A4">
      <w:pPr>
        <w:jc w:val="both"/>
        <w:rPr>
          <w:rFonts w:ascii="Calibri" w:hAnsi="Calibri" w:cs="Calibri"/>
        </w:rPr>
      </w:pPr>
      <w:r w:rsidRPr="002A3E41">
        <w:rPr>
          <w:rFonts w:ascii="Calibri" w:hAnsi="Calibri" w:cs="Calibri"/>
        </w:rPr>
        <w:t>V povezavi z modulom 5 je potrebno nadgraditi</w:t>
      </w:r>
      <w:r w:rsidR="005566F9" w:rsidRPr="002A3E41">
        <w:rPr>
          <w:rFonts w:ascii="Calibri" w:hAnsi="Calibri" w:cs="Calibri"/>
        </w:rPr>
        <w:t xml:space="preserve"> evalvacijski postopek v fazi izbora recenzentov. Integrirati je potrebno vsaj eno od zunanjih baz recenzentov. V ta namen bo agencija zagotovila dostop do baze potencialnih recenzentov ( (npr. Prophy https://www.prophy.ai/), ki omogoča integracijo rešitve preko aplikacijskega vmesnika (API). Nadgradnja evalvacijskega postopka mora omočati, da skrbnik razpisa na strani ARIS izbere poljubne prijave za katere želi poiskati recenzente preko API povezave z</w:t>
      </w:r>
      <w:r w:rsidR="00567120" w:rsidRPr="002A3E41">
        <w:rPr>
          <w:rFonts w:ascii="Calibri" w:hAnsi="Calibri" w:cs="Calibri"/>
        </w:rPr>
        <w:t xml:space="preserve"> zunanjo</w:t>
      </w:r>
      <w:r w:rsidR="005566F9" w:rsidRPr="002A3E41">
        <w:rPr>
          <w:rFonts w:ascii="Calibri" w:hAnsi="Calibri" w:cs="Calibri"/>
        </w:rPr>
        <w:t xml:space="preserve"> </w:t>
      </w:r>
      <w:r w:rsidR="00567120" w:rsidRPr="002A3E41">
        <w:rPr>
          <w:rFonts w:ascii="Calibri" w:hAnsi="Calibri" w:cs="Calibri"/>
        </w:rPr>
        <w:t>bazo recenzentov</w:t>
      </w:r>
      <w:r w:rsidR="005566F9" w:rsidRPr="002A3E41">
        <w:rPr>
          <w:rFonts w:ascii="Calibri" w:hAnsi="Calibri" w:cs="Calibri"/>
        </w:rPr>
        <w:t>. Potencialni recenzenti se shranijo v bazo recenzentov s statusom »nepreverjeno«</w:t>
      </w:r>
      <w:r w:rsidR="00567120" w:rsidRPr="002A3E41">
        <w:rPr>
          <w:rFonts w:ascii="Calibri" w:hAnsi="Calibri" w:cs="Calibri"/>
        </w:rPr>
        <w:t>, pri prijavi pa se zabeležijo potencialni recenzenti</w:t>
      </w:r>
      <w:r w:rsidR="005566F9" w:rsidRPr="002A3E41">
        <w:rPr>
          <w:rFonts w:ascii="Calibri" w:hAnsi="Calibri" w:cs="Calibri"/>
        </w:rPr>
        <w:t xml:space="preserve">. </w:t>
      </w:r>
      <w:r w:rsidR="00567120" w:rsidRPr="002A3E41">
        <w:rPr>
          <w:rFonts w:ascii="Calibri" w:hAnsi="Calibri" w:cs="Calibri"/>
        </w:rPr>
        <w:t>Preko sistema za obveščanje skrbnik razpisa na strani ARIS pošlje povpraševenaj potencialnim recenzentom. Če dobi pozitiven odgovor recenzenta, mu v bazi recenzentov spremeni status v »aktiven«. Tak recenzent se nato samodejno dodeli prijavi preko katere je bila poslana poizvedba za iskanje recenzentov.</w:t>
      </w:r>
    </w:p>
    <w:p w14:paraId="6147FF4D" w14:textId="4F1615DC" w:rsidR="00BF0EE3" w:rsidRPr="002A3E41" w:rsidRDefault="00BF0EE3" w:rsidP="005E24A4">
      <w:pPr>
        <w:jc w:val="both"/>
        <w:rPr>
          <w:rFonts w:ascii="Calibri" w:hAnsi="Calibri" w:cs="Calibri"/>
        </w:rPr>
      </w:pPr>
      <w:r w:rsidRPr="002A3E41">
        <w:rPr>
          <w:rFonts w:ascii="Calibri" w:hAnsi="Calibri" w:cs="Calibri"/>
        </w:rPr>
        <w:t>Zagotoviti je potrebno aplikativno in procesno informacijsko podporo procesom evalvacije.</w:t>
      </w:r>
    </w:p>
    <w:p w14:paraId="521A1236" w14:textId="77777777" w:rsidR="00293C3F" w:rsidRPr="002A3E41" w:rsidRDefault="00293C3F" w:rsidP="00293C3F">
      <w:pPr>
        <w:jc w:val="both"/>
        <w:rPr>
          <w:rFonts w:ascii="Calibri" w:hAnsi="Calibri" w:cs="Calibri"/>
        </w:rPr>
      </w:pPr>
      <w:r w:rsidRPr="002A3E41">
        <w:rPr>
          <w:rFonts w:ascii="Calibri" w:hAnsi="Calibri" w:cs="Calibri"/>
        </w:rPr>
        <w:lastRenderedPageBreak/>
        <w:t>Podporne dejavnosti: generiranje vabil, obvestil in digitalno podpisovanje izjav ter pogodb, sistemsko obveščanje, komunikacija z recenzenti preko opomnikov, nadgradnja varnostnega modela, zlasti na področju kriptiranja podatkov v samem postopku in strogo ureditev dostopov.</w:t>
      </w:r>
    </w:p>
    <w:bookmarkEnd w:id="19"/>
    <w:p w14:paraId="4D398AF7" w14:textId="573B82BF" w:rsidR="00293C3F" w:rsidRPr="002A3E41" w:rsidRDefault="00FE33E2" w:rsidP="00293C3F">
      <w:pPr>
        <w:jc w:val="both"/>
        <w:rPr>
          <w:rFonts w:ascii="Calibri" w:hAnsi="Calibri" w:cs="Calibri"/>
          <w:b/>
        </w:rPr>
      </w:pPr>
      <w:r w:rsidRPr="002A3E41">
        <w:rPr>
          <w:rFonts w:ascii="Calibri" w:hAnsi="Calibri" w:cs="Calibri"/>
        </w:rPr>
        <w:t>Ostale zahteve na podlagi uporabniških zahtev, tehničnih in zakonskih sprememb.</w:t>
      </w:r>
    </w:p>
    <w:p w14:paraId="33950E68" w14:textId="407C5B07" w:rsidR="00293C3F" w:rsidRPr="002A3E41" w:rsidRDefault="00293C3F" w:rsidP="0060256F">
      <w:pPr>
        <w:pStyle w:val="Naslov2"/>
        <w:rPr>
          <w:rFonts w:ascii="Calibri" w:hAnsi="Calibri" w:cs="Calibri"/>
        </w:rPr>
      </w:pPr>
      <w:bookmarkStart w:id="24" w:name="_Toc205992845"/>
      <w:bookmarkStart w:id="25" w:name="_Toc223230927"/>
      <w:r w:rsidRPr="002A3E41">
        <w:rPr>
          <w:rFonts w:ascii="Calibri" w:hAnsi="Calibri" w:cs="Calibri"/>
        </w:rPr>
        <w:t xml:space="preserve">Modul 5: </w:t>
      </w:r>
      <w:bookmarkEnd w:id="24"/>
      <w:r w:rsidR="006B7E73" w:rsidRPr="002A3E41">
        <w:rPr>
          <w:rFonts w:ascii="Calibri" w:hAnsi="Calibri" w:cs="Calibri"/>
        </w:rPr>
        <w:t>Vodenje postopk</w:t>
      </w:r>
      <w:r w:rsidR="00D031F3" w:rsidRPr="002A3E41">
        <w:rPr>
          <w:rFonts w:ascii="Calibri" w:hAnsi="Calibri" w:cs="Calibri"/>
        </w:rPr>
        <w:t>ov</w:t>
      </w:r>
      <w:r w:rsidR="006B7E73" w:rsidRPr="002A3E41">
        <w:rPr>
          <w:rFonts w:ascii="Calibri" w:hAnsi="Calibri" w:cs="Calibri"/>
        </w:rPr>
        <w:t xml:space="preserve"> izbora prijav</w:t>
      </w:r>
      <w:bookmarkEnd w:id="25"/>
    </w:p>
    <w:p w14:paraId="78567C1A" w14:textId="77777777" w:rsidR="00293C3F" w:rsidRPr="002A3E41" w:rsidRDefault="00293C3F" w:rsidP="00293C3F">
      <w:pPr>
        <w:rPr>
          <w:rFonts w:ascii="Calibri" w:hAnsi="Calibri" w:cs="Calibri"/>
          <w:b/>
        </w:rPr>
      </w:pPr>
      <w:r w:rsidRPr="002A3E41">
        <w:rPr>
          <w:rFonts w:ascii="Calibri" w:hAnsi="Calibri" w:cs="Calibri"/>
          <w:b/>
        </w:rPr>
        <w:t>Stanje</w:t>
      </w:r>
    </w:p>
    <w:p w14:paraId="28E3E6DC" w14:textId="77777777" w:rsidR="00293C3F" w:rsidRPr="002A3E41" w:rsidRDefault="00293C3F" w:rsidP="00293C3F">
      <w:pPr>
        <w:jc w:val="both"/>
        <w:rPr>
          <w:rFonts w:ascii="Calibri" w:hAnsi="Calibri" w:cs="Calibri"/>
        </w:rPr>
      </w:pPr>
      <w:r w:rsidRPr="002A3E41">
        <w:rPr>
          <w:rFonts w:ascii="Calibri" w:hAnsi="Calibri" w:cs="Calibri"/>
        </w:rPr>
        <w:t>ARIS na leto objavi več deset javnih razpisov. Oddaja prijav na razpise in njihovo ocenjevanje s strani mednarodnih recenzentov (evalvacija) sta elektronsko podprta. Nepodprto pa je vodenje postopka od obravnave prejetih vlog, preverjanje pogojev, podpora strokovnim telesom, priprava liste izbranih in ne izbranih.</w:t>
      </w:r>
    </w:p>
    <w:p w14:paraId="4A1C51AD" w14:textId="77777777" w:rsidR="00293C3F" w:rsidRPr="002A3E41" w:rsidRDefault="00293C3F" w:rsidP="00293C3F">
      <w:pPr>
        <w:jc w:val="both"/>
        <w:rPr>
          <w:rFonts w:ascii="Calibri" w:hAnsi="Calibri" w:cs="Calibri"/>
          <w:b/>
        </w:rPr>
      </w:pPr>
      <w:r w:rsidRPr="002A3E41">
        <w:rPr>
          <w:rFonts w:ascii="Calibri" w:hAnsi="Calibri" w:cs="Calibri"/>
          <w:b/>
        </w:rPr>
        <w:t>Potrebna nadgradnja</w:t>
      </w:r>
    </w:p>
    <w:p w14:paraId="3E95F089" w14:textId="04FFFB34" w:rsidR="00293C3F" w:rsidRPr="002A3E41" w:rsidRDefault="001B4C97" w:rsidP="00293C3F">
      <w:pPr>
        <w:rPr>
          <w:rFonts w:ascii="Calibri" w:hAnsi="Calibri" w:cs="Calibri"/>
          <w:u w:val="single"/>
        </w:rPr>
      </w:pPr>
      <w:r w:rsidRPr="002A3E41">
        <w:rPr>
          <w:rFonts w:ascii="Calibri" w:hAnsi="Calibri" w:cs="Calibri"/>
          <w:u w:val="single"/>
        </w:rPr>
        <w:t>Informacijski</w:t>
      </w:r>
      <w:r w:rsidR="00293C3F" w:rsidRPr="002A3E41">
        <w:rPr>
          <w:rFonts w:ascii="Calibri" w:hAnsi="Calibri" w:cs="Calibri"/>
          <w:u w:val="single"/>
        </w:rPr>
        <w:t xml:space="preserve"> sistem</w:t>
      </w:r>
      <w:r w:rsidR="009A0268" w:rsidRPr="002A3E41">
        <w:rPr>
          <w:rFonts w:ascii="Calibri" w:hAnsi="Calibri" w:cs="Calibri"/>
          <w:u w:val="single"/>
        </w:rPr>
        <w:t xml:space="preserve"> – AURA in portal – Digital Forms</w:t>
      </w:r>
    </w:p>
    <w:p w14:paraId="19398C4B" w14:textId="77777777" w:rsidR="00293C3F" w:rsidRPr="002A3E41" w:rsidRDefault="00293C3F" w:rsidP="00293C3F">
      <w:pPr>
        <w:pStyle w:val="Navadensplet"/>
        <w:rPr>
          <w:rFonts w:ascii="Calibri" w:hAnsi="Calibri" w:cs="Calibri"/>
          <w:sz w:val="22"/>
          <w:szCs w:val="22"/>
        </w:rPr>
      </w:pPr>
      <w:r w:rsidRPr="002A3E41">
        <w:rPr>
          <w:rFonts w:ascii="Calibri" w:hAnsi="Calibri" w:cs="Calibri"/>
          <w:sz w:val="22"/>
          <w:szCs w:val="22"/>
        </w:rPr>
        <w:t>V okviru nadgradnje informacijskega sistema ARIS je potrebno vzpostaviti modul za podporo izbirnim postopkom, ki bo digitaliziral in avtomatiziral ključne faze obravnave vlog prejetih na javnih razpisih z naslednjimi funkcionalnostmi:</w:t>
      </w:r>
    </w:p>
    <w:p w14:paraId="4FC7C886"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Podpora obdelavi vlog</w:t>
      </w:r>
      <w:r w:rsidRPr="002A3E41">
        <w:rPr>
          <w:rFonts w:ascii="Calibri" w:hAnsi="Calibri" w:cs="Calibri"/>
          <w:sz w:val="22"/>
          <w:szCs w:val="22"/>
        </w:rPr>
        <w:t>: preverjanje izpolnjevanja pogojev in popolnosti vlog, pozivanju k dopolnitvam in dopolnjevanje vlog s strani prijaviteljev ipd. (potrebno bo zagotoviti varovanje podatkov).</w:t>
      </w:r>
    </w:p>
    <w:p w14:paraId="3E64AE1F" w14:textId="41F40292" w:rsidR="00293C3F" w:rsidRPr="002A3E41" w:rsidRDefault="00293C3F" w:rsidP="009D5F8B">
      <w:pPr>
        <w:pStyle w:val="Navadensplet"/>
        <w:numPr>
          <w:ilvl w:val="0"/>
          <w:numId w:val="6"/>
        </w:numPr>
        <w:rPr>
          <w:rFonts w:ascii="Calibri" w:hAnsi="Calibri" w:cs="Calibri"/>
          <w:sz w:val="22"/>
          <w:szCs w:val="22"/>
        </w:rPr>
      </w:pPr>
      <w:r w:rsidRPr="002A3E41">
        <w:rPr>
          <w:rStyle w:val="Krepko"/>
          <w:rFonts w:ascii="Calibri" w:hAnsi="Calibri" w:cs="Calibri"/>
          <w:sz w:val="22"/>
          <w:szCs w:val="22"/>
        </w:rPr>
        <w:t>Podpora strokovnim telesom ARIS</w:t>
      </w:r>
      <w:r w:rsidR="00802235" w:rsidRPr="002A3E41">
        <w:rPr>
          <w:rStyle w:val="Krepko"/>
          <w:rFonts w:ascii="Calibri" w:hAnsi="Calibri" w:cs="Calibri"/>
          <w:sz w:val="22"/>
          <w:szCs w:val="22"/>
        </w:rPr>
        <w:t xml:space="preserve"> za </w:t>
      </w:r>
      <w:r w:rsidR="002C399A" w:rsidRPr="002A3E41">
        <w:rPr>
          <w:rStyle w:val="Krepko"/>
          <w:rFonts w:ascii="Calibri" w:hAnsi="Calibri" w:cs="Calibri"/>
          <w:sz w:val="22"/>
          <w:szCs w:val="22"/>
        </w:rPr>
        <w:t>:</w:t>
      </w:r>
      <w:r w:rsidR="002C399A" w:rsidRPr="002A3E41">
        <w:rPr>
          <w:rStyle w:val="Krepko"/>
          <w:rFonts w:ascii="Calibri" w:hAnsi="Calibri" w:cs="Calibri"/>
          <w:b w:val="0"/>
          <w:sz w:val="22"/>
          <w:szCs w:val="22"/>
        </w:rPr>
        <w:t xml:space="preserve"> </w:t>
      </w:r>
      <w:r w:rsidR="00802235" w:rsidRPr="002A3E41">
        <w:rPr>
          <w:rStyle w:val="Krepko"/>
          <w:rFonts w:ascii="Calibri" w:hAnsi="Calibri" w:cs="Calibri"/>
          <w:b w:val="0"/>
          <w:sz w:val="22"/>
          <w:szCs w:val="22"/>
        </w:rPr>
        <w:t>dostop do gradiv, pregled in potrjevanje recenzentov</w:t>
      </w:r>
      <w:r w:rsidR="00BA1EE1" w:rsidRPr="002A3E41">
        <w:rPr>
          <w:rStyle w:val="Krepko"/>
          <w:rFonts w:ascii="Calibri" w:hAnsi="Calibri" w:cs="Calibri"/>
          <w:b w:val="0"/>
          <w:sz w:val="22"/>
          <w:szCs w:val="22"/>
        </w:rPr>
        <w:t>.</w:t>
      </w:r>
    </w:p>
    <w:p w14:paraId="3778B540"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Naključni izbor recenzentov</w:t>
      </w:r>
      <w:r w:rsidRPr="002A3E41">
        <w:rPr>
          <w:rFonts w:ascii="Calibri" w:hAnsi="Calibri" w:cs="Calibri"/>
        </w:rPr>
        <w:t>:</w:t>
      </w:r>
      <w:r w:rsidRPr="002A3E41">
        <w:rPr>
          <w:rFonts w:ascii="Calibri" w:hAnsi="Calibri" w:cs="Calibri"/>
          <w:sz w:val="22"/>
          <w:szCs w:val="22"/>
        </w:rPr>
        <w:t xml:space="preserve"> integracija z bazo recenzentov ter naključen izbor za posamezno prijavo.</w:t>
      </w:r>
    </w:p>
    <w:p w14:paraId="2CCE37DC"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Ugotavljanje konflikta interesov</w:t>
      </w:r>
      <w:r w:rsidRPr="002A3E41">
        <w:rPr>
          <w:rFonts w:ascii="Calibri" w:hAnsi="Calibri" w:cs="Calibri"/>
          <w:sz w:val="22"/>
          <w:szCs w:val="22"/>
        </w:rPr>
        <w:t>: evidentiranje in spremljanje konfliktov interesov članov strokovnih teles.</w:t>
      </w:r>
    </w:p>
    <w:p w14:paraId="7E41C411"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Podpora pripravi sklepov in obvestil</w:t>
      </w:r>
      <w:r w:rsidRPr="002A3E41">
        <w:rPr>
          <w:rFonts w:ascii="Calibri" w:hAnsi="Calibri" w:cs="Calibri"/>
          <w:sz w:val="22"/>
          <w:szCs w:val="22"/>
        </w:rPr>
        <w:t>: pripravo seznama izbranih in neizbranih, generiranje sklepov in obvestil.</w:t>
      </w:r>
    </w:p>
    <w:p w14:paraId="3C0BB584"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Sistem šifriranja novih aktivnosti</w:t>
      </w:r>
      <w:r w:rsidRPr="002A3E41">
        <w:rPr>
          <w:rFonts w:ascii="Calibri" w:hAnsi="Calibri" w:cs="Calibri"/>
          <w:sz w:val="22"/>
          <w:szCs w:val="22"/>
        </w:rPr>
        <w:t>: vpeljan bo šifrant za enotno označevanje aktivnosti, vključno s podporo za dodeljevanje unikatnih šifer in vzdrževanje šifranta.</w:t>
      </w:r>
    </w:p>
    <w:p w14:paraId="283F4DD0"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Podpora za obveščanje in digitalno podpisovanje</w:t>
      </w:r>
      <w:r w:rsidRPr="002A3E41">
        <w:rPr>
          <w:rFonts w:ascii="Calibri" w:hAnsi="Calibri" w:cs="Calibri"/>
          <w:sz w:val="22"/>
          <w:szCs w:val="22"/>
        </w:rPr>
        <w:t>: Sistem bo omogočal generiranje uradnih obvestil, njihovo evidentiranje v dokumentarnem sistemu, potrjevanje ter digitalno podpisovanje dokumentov s strani pooblaščenih oseb ARIS. V okviru tega tudi vročanje pozivov/sklepov, … - zagotoviti časovno sledljivost vpogleda v dokument.</w:t>
      </w:r>
    </w:p>
    <w:p w14:paraId="1F98FBA2"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Podpora ureditvi pogodbene dokumentacije</w:t>
      </w:r>
      <w:r w:rsidRPr="002A3E41">
        <w:rPr>
          <w:rFonts w:ascii="Calibri" w:hAnsi="Calibri" w:cs="Calibri"/>
        </w:rPr>
        <w:t>:</w:t>
      </w:r>
      <w:r w:rsidRPr="002A3E41">
        <w:rPr>
          <w:rFonts w:ascii="Calibri" w:hAnsi="Calibri" w:cs="Calibri"/>
          <w:sz w:val="22"/>
          <w:szCs w:val="22"/>
        </w:rPr>
        <w:t xml:space="preserve"> izbrani RO bodo pozvani k dopolnitvi podatkov in posredovanju pogodbene dokumentacije.</w:t>
      </w:r>
    </w:p>
    <w:p w14:paraId="4AFA2BE0" w14:textId="77777777" w:rsidR="00293C3F" w:rsidRPr="002A3E41" w:rsidRDefault="00293C3F" w:rsidP="009D5F8B">
      <w:pPr>
        <w:pStyle w:val="Navadensplet"/>
        <w:numPr>
          <w:ilvl w:val="0"/>
          <w:numId w:val="6"/>
        </w:numPr>
        <w:jc w:val="both"/>
        <w:rPr>
          <w:rFonts w:ascii="Calibri" w:hAnsi="Calibri" w:cs="Calibri"/>
          <w:sz w:val="22"/>
          <w:szCs w:val="22"/>
        </w:rPr>
      </w:pPr>
      <w:r w:rsidRPr="002A3E41">
        <w:rPr>
          <w:rStyle w:val="Krepko"/>
          <w:rFonts w:ascii="Calibri" w:hAnsi="Calibri" w:cs="Calibri"/>
          <w:sz w:val="22"/>
          <w:szCs w:val="22"/>
        </w:rPr>
        <w:t>Avtomatizacija prenosa podatkov</w:t>
      </w:r>
      <w:r w:rsidRPr="002A3E41">
        <w:rPr>
          <w:rFonts w:ascii="Calibri" w:hAnsi="Calibri" w:cs="Calibri"/>
          <w:sz w:val="22"/>
          <w:szCs w:val="22"/>
        </w:rPr>
        <w:t xml:space="preserve">: Vzpostavljena bo avtomatizirana povezava z modulom "Aktivnosti (uvrščene v financiranje)", ki bo omogočala prenos podatkov o izbranih aktivnostih neposredno iz izbirnega postopka. </w:t>
      </w:r>
    </w:p>
    <w:p w14:paraId="7A7208CA" w14:textId="77777777" w:rsidR="00293C3F" w:rsidRPr="002A3E41" w:rsidRDefault="00293C3F" w:rsidP="00293C3F">
      <w:pPr>
        <w:pStyle w:val="Navadensplet"/>
        <w:rPr>
          <w:rFonts w:ascii="Calibri" w:hAnsi="Calibri" w:cs="Calibri"/>
          <w:sz w:val="22"/>
          <w:szCs w:val="22"/>
        </w:rPr>
      </w:pPr>
      <w:r w:rsidRPr="002A3E41">
        <w:rPr>
          <w:rFonts w:ascii="Calibri" w:hAnsi="Calibri" w:cs="Calibri"/>
          <w:sz w:val="22"/>
          <w:szCs w:val="22"/>
        </w:rPr>
        <w:t>Modul bo razvit v skladu z veljavno zakonodajo, internimi akti ARIS ter načeli transparentnosti, sledljivosti in digitalizacije poslovanja.</w:t>
      </w:r>
    </w:p>
    <w:p w14:paraId="581C7453" w14:textId="4182C91A" w:rsidR="00FE33E2" w:rsidRDefault="00FE33E2" w:rsidP="00293C3F">
      <w:pPr>
        <w:pStyle w:val="Navadensplet"/>
        <w:rPr>
          <w:rFonts w:ascii="Calibri" w:hAnsi="Calibri" w:cs="Calibri"/>
          <w:sz w:val="22"/>
          <w:szCs w:val="22"/>
        </w:rPr>
      </w:pPr>
      <w:r w:rsidRPr="002A3E41">
        <w:rPr>
          <w:rFonts w:ascii="Calibri" w:hAnsi="Calibri" w:cs="Calibri"/>
          <w:sz w:val="22"/>
          <w:szCs w:val="22"/>
        </w:rPr>
        <w:t>Ostale zahteve na podlagi uporabniških zahtev, tehničnih in zakonskih sprememb.</w:t>
      </w:r>
    </w:p>
    <w:p w14:paraId="03C8141D" w14:textId="77777777" w:rsidR="00293C3F" w:rsidRPr="002A3E41" w:rsidRDefault="00293C3F" w:rsidP="00683C9E">
      <w:pPr>
        <w:pStyle w:val="Naslov2"/>
        <w:rPr>
          <w:rFonts w:ascii="Calibri" w:hAnsi="Calibri" w:cs="Calibri"/>
        </w:rPr>
      </w:pPr>
      <w:bookmarkStart w:id="26" w:name="_Toc205992846"/>
      <w:bookmarkStart w:id="27" w:name="_Toc223230928"/>
      <w:r w:rsidRPr="002A3E41">
        <w:rPr>
          <w:rFonts w:ascii="Calibri" w:hAnsi="Calibri" w:cs="Calibri"/>
        </w:rPr>
        <w:lastRenderedPageBreak/>
        <w:t>Modul 6: Vodenje podatkov o aktivnostih v financiranju</w:t>
      </w:r>
      <w:bookmarkEnd w:id="26"/>
      <w:bookmarkEnd w:id="27"/>
    </w:p>
    <w:p w14:paraId="2DB85136" w14:textId="49299BDA" w:rsidR="00293C3F" w:rsidRPr="002A3E41" w:rsidRDefault="00293C3F" w:rsidP="00683C9E">
      <w:pPr>
        <w:pStyle w:val="Naslov3"/>
        <w:rPr>
          <w:rFonts w:ascii="Calibri" w:hAnsi="Calibri" w:cs="Calibri"/>
          <w:i/>
          <w:iCs/>
        </w:rPr>
      </w:pPr>
      <w:bookmarkStart w:id="28" w:name="_Toc223230929"/>
      <w:r w:rsidRPr="002A3E41">
        <w:rPr>
          <w:rFonts w:ascii="Calibri" w:hAnsi="Calibri" w:cs="Calibri"/>
        </w:rPr>
        <w:t>Stabilno financiranje</w:t>
      </w:r>
      <w:bookmarkEnd w:id="28"/>
    </w:p>
    <w:p w14:paraId="7441347A" w14:textId="6364C52B" w:rsidR="00293C3F" w:rsidRPr="002A3E41" w:rsidRDefault="00293C3F" w:rsidP="00293C3F">
      <w:pPr>
        <w:jc w:val="both"/>
        <w:rPr>
          <w:rFonts w:ascii="Calibri" w:hAnsi="Calibri" w:cs="Calibri"/>
          <w:b/>
        </w:rPr>
      </w:pPr>
      <w:r w:rsidRPr="002A3E41">
        <w:rPr>
          <w:rFonts w:ascii="Calibri" w:hAnsi="Calibri" w:cs="Calibri"/>
          <w:b/>
        </w:rPr>
        <w:t>Stanje</w:t>
      </w:r>
    </w:p>
    <w:p w14:paraId="048726E8" w14:textId="77777777" w:rsidR="00293C3F" w:rsidRPr="002A3E41" w:rsidRDefault="00293C3F" w:rsidP="00293C3F">
      <w:pPr>
        <w:jc w:val="both"/>
        <w:rPr>
          <w:rFonts w:ascii="Calibri" w:hAnsi="Calibri" w:cs="Calibri"/>
        </w:rPr>
      </w:pPr>
      <w:r w:rsidRPr="002A3E41">
        <w:rPr>
          <w:rFonts w:ascii="Calibri" w:hAnsi="Calibri" w:cs="Calibri"/>
        </w:rPr>
        <w:t xml:space="preserve">V informacijskem sistemu je vzpostavljeno vodenje podatkov o aktivnostih stabilnega financiranja (stebri, vsebinski sklopi znotraj posameznega stebra ter delno o posameznih raziskovalnih in infrastrukturnih programih). Evidenca omogoča spremljanje in financiranje aktivnosti stabilnega financiranje v vrednosti cca. 240 milijonov evrov. Gre za najpomembnejši program financiranja znanstvenoraziskovalne dejavnosti iz Proračuna Republike Slovenije. Spremembe se vpisujejo na enak način kot pri drugih aktivnostih, ki jih financira ARIS. </w:t>
      </w:r>
    </w:p>
    <w:p w14:paraId="4FEC4C0D" w14:textId="77777777" w:rsidR="00293C3F" w:rsidRPr="002A3E41" w:rsidRDefault="00293C3F" w:rsidP="00293C3F">
      <w:pPr>
        <w:jc w:val="both"/>
        <w:rPr>
          <w:rFonts w:ascii="Calibri" w:hAnsi="Calibri" w:cs="Calibri"/>
          <w:b/>
        </w:rPr>
      </w:pPr>
      <w:r w:rsidRPr="002A3E41">
        <w:rPr>
          <w:rFonts w:ascii="Calibri" w:hAnsi="Calibri" w:cs="Calibri"/>
          <w:b/>
        </w:rPr>
        <w:t>Potrebna nadgradnja</w:t>
      </w:r>
    </w:p>
    <w:p w14:paraId="372E6A49" w14:textId="7927BE8D" w:rsidR="00293C3F" w:rsidRPr="002A3E41" w:rsidRDefault="001B4C97" w:rsidP="00293C3F">
      <w:pPr>
        <w:jc w:val="both"/>
        <w:rPr>
          <w:rFonts w:ascii="Calibri" w:hAnsi="Calibri" w:cs="Calibri"/>
          <w:u w:val="single"/>
        </w:rPr>
      </w:pPr>
      <w:r w:rsidRPr="002A3E41">
        <w:rPr>
          <w:rFonts w:ascii="Calibri" w:hAnsi="Calibri" w:cs="Calibri"/>
          <w:u w:val="single"/>
        </w:rPr>
        <w:t xml:space="preserve">Informacijski </w:t>
      </w:r>
      <w:r w:rsidR="00293C3F" w:rsidRPr="002A3E41">
        <w:rPr>
          <w:rFonts w:ascii="Calibri" w:hAnsi="Calibri" w:cs="Calibri"/>
          <w:u w:val="single"/>
        </w:rPr>
        <w:t>sistem</w:t>
      </w:r>
      <w:r w:rsidR="009A0268" w:rsidRPr="002A3E41">
        <w:rPr>
          <w:rFonts w:ascii="Calibri" w:hAnsi="Calibri" w:cs="Calibri"/>
          <w:u w:val="single"/>
        </w:rPr>
        <w:t xml:space="preserve"> - AURA</w:t>
      </w:r>
    </w:p>
    <w:p w14:paraId="0AB04B03" w14:textId="04C61E83" w:rsidR="00293C3F" w:rsidRPr="002A3E41" w:rsidRDefault="00293C3F" w:rsidP="00293C3F">
      <w:pPr>
        <w:jc w:val="both"/>
        <w:rPr>
          <w:rFonts w:ascii="Calibri" w:hAnsi="Calibri" w:cs="Calibri"/>
        </w:rPr>
      </w:pPr>
      <w:r w:rsidRPr="002A3E41">
        <w:rPr>
          <w:rFonts w:ascii="Calibri" w:hAnsi="Calibri" w:cs="Calibri"/>
        </w:rPr>
        <w:t xml:space="preserve">Razširiti je potrebno finančni in vsebinski del podatkov, ki se vodijo o posameznih aktivnostih v okviru stabilnega financiranja, vključno s podatki o poročanem obsegu FTE pri raziskovalnih programih. Zagotoviti je potrebno vpisovanje podatkov v </w:t>
      </w:r>
      <w:r w:rsidR="001B4C97" w:rsidRPr="002A3E41">
        <w:rPr>
          <w:rFonts w:ascii="Calibri" w:hAnsi="Calibri" w:cs="Calibri"/>
        </w:rPr>
        <w:t xml:space="preserve">informacijski </w:t>
      </w:r>
      <w:r w:rsidRPr="002A3E41">
        <w:rPr>
          <w:rFonts w:ascii="Calibri" w:hAnsi="Calibri" w:cs="Calibri"/>
        </w:rPr>
        <w:t>sistem</w:t>
      </w:r>
      <w:r w:rsidR="001B4C97" w:rsidRPr="002A3E41">
        <w:rPr>
          <w:rFonts w:ascii="Calibri" w:hAnsi="Calibri" w:cs="Calibri"/>
        </w:rPr>
        <w:t xml:space="preserve"> AURA</w:t>
      </w:r>
      <w:r w:rsidRPr="002A3E41">
        <w:rPr>
          <w:rFonts w:ascii="Calibri" w:hAnsi="Calibri" w:cs="Calibri"/>
        </w:rPr>
        <w:t>, ki jih raziskovalne organizacije poročajo o mladih raziskovalcih. Podatki se polnijo iz poročila na portalu. Postopek vpisovanja sprememb se nadgradi tako, da lahko skrbniki sami urejajo in potrjujejo tiste dele, ki niso pogodbeni elementi. Iz modula obdelanih in potrjenih PRU se podatki prenesejo k posameznim aktivnostim in podaktivnostim po letih. Nadgraditi je potrebno izpise podatkov tako, da bo možen izpis za več let hkrati za več uporabnikov. Pri podaktivnostih bo potrebno prikazati tudi steber oz. vsebinski sklop znotraj stebra. Potrebno je nadgraditi urejanje članov programskih skupin.</w:t>
      </w:r>
    </w:p>
    <w:p w14:paraId="4BBCF5BF" w14:textId="1DD5A1E4" w:rsidR="00293C3F" w:rsidRPr="002A3E41" w:rsidRDefault="00293C3F" w:rsidP="00293C3F">
      <w:pPr>
        <w:jc w:val="both"/>
        <w:rPr>
          <w:rFonts w:ascii="Calibri" w:hAnsi="Calibri" w:cs="Calibri"/>
          <w:u w:val="single"/>
        </w:rPr>
      </w:pPr>
      <w:r w:rsidRPr="002A3E41">
        <w:rPr>
          <w:rFonts w:ascii="Calibri" w:hAnsi="Calibri" w:cs="Calibri"/>
          <w:u w:val="single"/>
        </w:rPr>
        <w:t>Portal</w:t>
      </w:r>
      <w:r w:rsidR="009A0268" w:rsidRPr="002A3E41">
        <w:rPr>
          <w:rFonts w:ascii="Calibri" w:hAnsi="Calibri" w:cs="Calibri"/>
          <w:u w:val="single"/>
        </w:rPr>
        <w:t xml:space="preserve"> – Digital Forms</w:t>
      </w:r>
    </w:p>
    <w:p w14:paraId="2B2C852B" w14:textId="1BBF5004" w:rsidR="00293C3F" w:rsidRPr="002A3E41" w:rsidRDefault="00293C3F" w:rsidP="00293C3F">
      <w:pPr>
        <w:jc w:val="both"/>
        <w:rPr>
          <w:rFonts w:ascii="Calibri" w:hAnsi="Calibri" w:cs="Calibri"/>
        </w:rPr>
      </w:pPr>
      <w:r w:rsidRPr="002A3E41">
        <w:rPr>
          <w:rFonts w:ascii="Calibri" w:hAnsi="Calibri" w:cs="Calibri"/>
        </w:rPr>
        <w:t xml:space="preserve">Portal za oddajo finančnih načrtov se nadgradi tako, da bodo vidne vse oddane verzije. Obvezno mora biti označena zadnja verzija. Uvede se obvezno potrjevanje s strani skrbnika, potrjeni podatki se prenesejo v modul </w:t>
      </w:r>
      <w:r w:rsidR="001B4C97" w:rsidRPr="002A3E41">
        <w:rPr>
          <w:rFonts w:ascii="Calibri" w:hAnsi="Calibri" w:cs="Calibri"/>
        </w:rPr>
        <w:t xml:space="preserve">informacijskega </w:t>
      </w:r>
      <w:r w:rsidRPr="002A3E41">
        <w:rPr>
          <w:rFonts w:ascii="Calibri" w:hAnsi="Calibri" w:cs="Calibri"/>
        </w:rPr>
        <w:t>sistema</w:t>
      </w:r>
      <w:r w:rsidR="001B4C97" w:rsidRPr="002A3E41">
        <w:rPr>
          <w:rFonts w:ascii="Calibri" w:hAnsi="Calibri" w:cs="Calibri"/>
        </w:rPr>
        <w:t xml:space="preserve"> AURA</w:t>
      </w:r>
      <w:r w:rsidRPr="002A3E41">
        <w:rPr>
          <w:rFonts w:ascii="Calibri" w:hAnsi="Calibri" w:cs="Calibri"/>
        </w:rPr>
        <w:t xml:space="preserve">. Preko procesa potrjevanja se nato zapišejo novi podatki k ustreznim aktivnostim. </w:t>
      </w:r>
    </w:p>
    <w:p w14:paraId="496BBA73" w14:textId="1477BBC1" w:rsidR="00293C3F" w:rsidRPr="002A3E41" w:rsidRDefault="00293C3F" w:rsidP="009A0268">
      <w:pPr>
        <w:pStyle w:val="Naslov3"/>
        <w:rPr>
          <w:rFonts w:ascii="Calibri" w:hAnsi="Calibri" w:cs="Calibri"/>
        </w:rPr>
      </w:pPr>
      <w:bookmarkStart w:id="29" w:name="_Toc223230930"/>
      <w:r w:rsidRPr="002A3E41">
        <w:rPr>
          <w:rFonts w:ascii="Calibri" w:hAnsi="Calibri" w:cs="Calibri"/>
        </w:rPr>
        <w:t>Ostale aktivnosti – uvrščene v financiranje</w:t>
      </w:r>
      <w:bookmarkEnd w:id="29"/>
    </w:p>
    <w:p w14:paraId="60CC41EC" w14:textId="51790DD4" w:rsidR="00293C3F" w:rsidRPr="002A3E41" w:rsidRDefault="00293C3F" w:rsidP="002A3E41">
      <w:pPr>
        <w:rPr>
          <w:rFonts w:ascii="Calibri" w:hAnsi="Calibri" w:cs="Calibri"/>
        </w:rPr>
      </w:pPr>
      <w:r w:rsidRPr="002A3E41">
        <w:rPr>
          <w:rFonts w:ascii="Calibri" w:eastAsiaTheme="majorEastAsia" w:hAnsi="Calibri" w:cs="Calibri"/>
          <w:b/>
          <w:bCs/>
          <w:color w:val="000000" w:themeColor="text1"/>
          <w:sz w:val="24"/>
        </w:rPr>
        <w:t>Stanje</w:t>
      </w:r>
      <w:r w:rsidRPr="002A3E41">
        <w:rPr>
          <w:rFonts w:ascii="Calibri" w:eastAsiaTheme="majorEastAsia" w:hAnsi="Calibri" w:cs="Calibri"/>
          <w:b/>
          <w:bCs/>
          <w:color w:val="000000" w:themeColor="text1"/>
          <w:sz w:val="24"/>
        </w:rPr>
        <w:br/>
      </w:r>
      <w:r w:rsidRPr="002A3E41">
        <w:rPr>
          <w:rFonts w:ascii="Calibri" w:hAnsi="Calibri" w:cs="Calibri"/>
        </w:rPr>
        <w:t>V informacijskem sistemu ARIS je vzpostavljeno vodenje podatkov o financiranih aktivnostih. ARIS trenutno upravlja podatke o aktivnostih financiranja v okviru stabilnega financiranja po stebrih in vsebinskih sklopih znotraj teh stebrov, kar je podrobneje opisano zgoraj. Poleg tega je podprto vodenje podatkov za druge vrste aktivnosti, ki jih ARIS financira, kot so: raziskovalni in infrastrukturni programi, raziskovalni projekti, nakup raziskovalne opreme, izdaja znanstvene periodike, izdajanje znanstvenih monografij, aktivnosti mednarodnega sodelovanja in druge podporne aktivnosti, strateški in razvojni projekti ter projekti, povezani z Načrtom za okrevanje in odpornost. V prihodnosti se bo obseg dejavnosti razširil tudi na inovacijske projekte in programe ter nove instrumente financiranja.</w:t>
      </w:r>
    </w:p>
    <w:p w14:paraId="7071AE75" w14:textId="77777777" w:rsidR="00293C3F" w:rsidRPr="002A3E41" w:rsidRDefault="00293C3F" w:rsidP="00683C9E">
      <w:pPr>
        <w:spacing w:after="0"/>
        <w:jc w:val="both"/>
        <w:rPr>
          <w:rFonts w:ascii="Calibri" w:hAnsi="Calibri" w:cs="Calibri"/>
        </w:rPr>
      </w:pPr>
      <w:r w:rsidRPr="002A3E41">
        <w:rPr>
          <w:rFonts w:ascii="Calibri" w:hAnsi="Calibri" w:cs="Calibri"/>
        </w:rPr>
        <w:t xml:space="preserve">Navedeno trenutno predstavlja vodenje podatkov za med 4.000 in 5.000 financiranih aktivnosti letno. V letu 2024 je bilo financiranih 4.502 aktivnosti v skupni višini 347 milijonov evrov. Trenutni informacijski sistem omogoča vnos podatkov o aktivnostih za posamezno proračunsko leto. Vnos poteka prek uporabniškega vmesnika z notranjimi validacijami in kontrolami, ki zagotavljajo podatkovno kakovost in </w:t>
      </w:r>
      <w:r w:rsidRPr="002A3E41">
        <w:rPr>
          <w:rFonts w:ascii="Calibri" w:hAnsi="Calibri" w:cs="Calibri"/>
        </w:rPr>
        <w:lastRenderedPageBreak/>
        <w:t>skladnost. Sistem vključuje mehanizme potrjevanja in beleženja zgodovine vpisanih podatkov s strani notranjih skrbnikov.</w:t>
      </w:r>
    </w:p>
    <w:p w14:paraId="543EB8F0" w14:textId="77777777" w:rsidR="00293C3F" w:rsidRPr="002A3E41" w:rsidRDefault="00293C3F" w:rsidP="00293C3F">
      <w:pPr>
        <w:spacing w:after="0"/>
        <w:jc w:val="both"/>
        <w:rPr>
          <w:rFonts w:ascii="Calibri" w:hAnsi="Calibri" w:cs="Calibri"/>
        </w:rPr>
      </w:pPr>
    </w:p>
    <w:p w14:paraId="0549A18A" w14:textId="77777777" w:rsidR="00293C3F" w:rsidRPr="002A3E41" w:rsidRDefault="00293C3F" w:rsidP="00293C3F">
      <w:pPr>
        <w:spacing w:after="0"/>
        <w:jc w:val="both"/>
        <w:rPr>
          <w:rFonts w:ascii="Calibri" w:hAnsi="Calibri" w:cs="Calibri"/>
        </w:rPr>
      </w:pPr>
      <w:r w:rsidRPr="002A3E41">
        <w:rPr>
          <w:rFonts w:ascii="Calibri" w:hAnsi="Calibri" w:cs="Calibri"/>
        </w:rPr>
        <w:t xml:space="preserve">Pri raziskovalnih programih in projektih se vodi tudi sestava programske oziroma projektne skupine, pri čemer se podatki vodijo ločeno po posameznih letih. Podatki o skupinah se trenutno prenašajo iz leta v leto, kar otežuje preglednost in ustvarja dodatno administrativno breme pri upravljanju sprememb. </w:t>
      </w:r>
    </w:p>
    <w:p w14:paraId="74C6D025" w14:textId="77777777" w:rsidR="00293C3F" w:rsidRPr="002A3E41" w:rsidRDefault="00293C3F" w:rsidP="00293C3F">
      <w:pPr>
        <w:spacing w:after="0"/>
        <w:jc w:val="both"/>
        <w:rPr>
          <w:rFonts w:ascii="Calibri" w:hAnsi="Calibri" w:cs="Calibri"/>
        </w:rPr>
      </w:pPr>
    </w:p>
    <w:p w14:paraId="0A2C114F" w14:textId="77777777" w:rsidR="00293C3F" w:rsidRPr="002A3E41" w:rsidRDefault="00293C3F" w:rsidP="00293C3F">
      <w:pPr>
        <w:spacing w:after="0"/>
        <w:jc w:val="both"/>
        <w:rPr>
          <w:rFonts w:ascii="Calibri" w:hAnsi="Calibri" w:cs="Calibri"/>
        </w:rPr>
      </w:pPr>
      <w:r w:rsidRPr="002A3E41">
        <w:rPr>
          <w:rFonts w:ascii="Calibri" w:hAnsi="Calibri" w:cs="Calibri"/>
        </w:rPr>
        <w:t>Obstoječi informacijski sistem ARIS omogoča spremljanje porabe sredstev za posamezno financirano aktivnost na ravni obračunskega obdobja oziroma poslovnega leta, ne omogoča pa spremljanja po projektnih fazah, ki običajno ne sovpadajo s prerezom koledarskega leta. To pomeni, da je v takih primerih – na primer pri mednarodnih in bilateralnih aktivnostih – potrebno fazno spremljanje zagotavljati ročno.</w:t>
      </w:r>
    </w:p>
    <w:p w14:paraId="57A0AC89" w14:textId="77777777" w:rsidR="00293C3F" w:rsidRPr="002A3E41" w:rsidRDefault="00293C3F" w:rsidP="00293C3F">
      <w:pPr>
        <w:spacing w:after="0"/>
        <w:jc w:val="both"/>
        <w:rPr>
          <w:rFonts w:ascii="Calibri" w:hAnsi="Calibri" w:cs="Calibri"/>
        </w:rPr>
      </w:pPr>
    </w:p>
    <w:p w14:paraId="4A07DD62" w14:textId="77777777" w:rsidR="00293C3F" w:rsidRPr="002A3E41" w:rsidRDefault="00293C3F" w:rsidP="00293C3F">
      <w:pPr>
        <w:spacing w:after="0"/>
        <w:jc w:val="both"/>
        <w:rPr>
          <w:rFonts w:ascii="Calibri" w:hAnsi="Calibri" w:cs="Calibri"/>
        </w:rPr>
      </w:pPr>
      <w:r w:rsidRPr="002A3E41">
        <w:rPr>
          <w:rFonts w:ascii="Calibri" w:hAnsi="Calibri" w:cs="Calibri"/>
        </w:rPr>
        <w:t xml:space="preserve">ARIS uvaja nove modele financiranja, med drugim poleg financiranja preko cene FTE, finančnih načrtov in dejanskih stroškov, tudi financiranje na podlagi standardnih enot stroška, kar pa še ni sistemsko podprto.  Opremljenost aktivnosti s podatki o državnih pomočeh je nizka ali pa teh podatkov sploh ni. </w:t>
      </w:r>
    </w:p>
    <w:p w14:paraId="2AC4DBBC" w14:textId="77777777" w:rsidR="00293C3F" w:rsidRPr="002A3E41" w:rsidRDefault="00293C3F" w:rsidP="00293C3F">
      <w:pPr>
        <w:spacing w:after="0"/>
        <w:jc w:val="both"/>
        <w:rPr>
          <w:rFonts w:ascii="Calibri" w:hAnsi="Calibri" w:cs="Calibri"/>
        </w:rPr>
      </w:pPr>
    </w:p>
    <w:p w14:paraId="5D2E7AAF" w14:textId="77777777" w:rsidR="00293C3F" w:rsidRPr="002A3E41" w:rsidRDefault="00293C3F" w:rsidP="00293C3F">
      <w:pPr>
        <w:spacing w:after="0"/>
        <w:jc w:val="both"/>
        <w:rPr>
          <w:rFonts w:ascii="Calibri" w:hAnsi="Calibri" w:cs="Calibri"/>
        </w:rPr>
      </w:pPr>
      <w:r w:rsidRPr="002A3E41">
        <w:rPr>
          <w:rFonts w:ascii="Calibri" w:hAnsi="Calibri" w:cs="Calibri"/>
        </w:rPr>
        <w:t>Vzporedno se pojavlja tudi potreba po boljši integraciji informacijskega sistema z dokumentnim sistemom.</w:t>
      </w:r>
    </w:p>
    <w:p w14:paraId="488778F3" w14:textId="20CDD174" w:rsidR="00293C3F" w:rsidRPr="002A3E41" w:rsidRDefault="00293C3F" w:rsidP="000D5B13">
      <w:pPr>
        <w:spacing w:after="0"/>
        <w:rPr>
          <w:rFonts w:ascii="Calibri" w:hAnsi="Calibri" w:cs="Calibri"/>
        </w:rPr>
      </w:pPr>
      <w:r w:rsidRPr="002A3E41">
        <w:rPr>
          <w:rFonts w:ascii="Calibri" w:hAnsi="Calibri" w:cs="Calibri"/>
        </w:rPr>
        <w:br/>
      </w:r>
      <w:r w:rsidRPr="002A3E41">
        <w:rPr>
          <w:rFonts w:ascii="Calibri" w:hAnsi="Calibri" w:cs="Calibri"/>
          <w:b/>
        </w:rPr>
        <w:t>Potrebne</w:t>
      </w:r>
      <w:r w:rsidR="000D5B13" w:rsidRPr="002A3E41">
        <w:rPr>
          <w:rFonts w:ascii="Calibri" w:hAnsi="Calibri" w:cs="Calibri"/>
          <w:b/>
        </w:rPr>
        <w:t xml:space="preserve"> </w:t>
      </w:r>
      <w:r w:rsidRPr="002A3E41">
        <w:rPr>
          <w:rFonts w:ascii="Calibri" w:hAnsi="Calibri" w:cs="Calibri"/>
          <w:b/>
        </w:rPr>
        <w:t>nadgradnje</w:t>
      </w:r>
      <w:r w:rsidRPr="002A3E41">
        <w:rPr>
          <w:rFonts w:ascii="Calibri" w:hAnsi="Calibri" w:cs="Calibri"/>
        </w:rPr>
        <w:br/>
      </w:r>
      <w:r w:rsidRPr="002A3E41">
        <w:rPr>
          <w:rFonts w:ascii="Calibri" w:hAnsi="Calibri" w:cs="Calibri"/>
        </w:rPr>
        <w:br/>
      </w:r>
      <w:r w:rsidR="001B4C97" w:rsidRPr="002A3E41">
        <w:rPr>
          <w:rFonts w:ascii="Calibri" w:hAnsi="Calibri" w:cs="Calibri"/>
          <w:u w:val="single"/>
        </w:rPr>
        <w:t xml:space="preserve">Informacijski </w:t>
      </w:r>
      <w:r w:rsidRPr="002A3E41">
        <w:rPr>
          <w:rFonts w:ascii="Calibri" w:hAnsi="Calibri" w:cs="Calibri"/>
          <w:u w:val="single"/>
        </w:rPr>
        <w:t>sistem</w:t>
      </w:r>
      <w:r w:rsidR="00683C9E" w:rsidRPr="002A3E41">
        <w:rPr>
          <w:rFonts w:ascii="Calibri" w:hAnsi="Calibri" w:cs="Calibri"/>
          <w:u w:val="single"/>
        </w:rPr>
        <w:t xml:space="preserve"> - AURA</w:t>
      </w:r>
    </w:p>
    <w:p w14:paraId="1037E5B6" w14:textId="77777777" w:rsidR="00293C3F" w:rsidRPr="002A3E41" w:rsidRDefault="00293C3F" w:rsidP="00293C3F">
      <w:pPr>
        <w:spacing w:after="0"/>
        <w:jc w:val="both"/>
        <w:rPr>
          <w:rFonts w:ascii="Calibri" w:hAnsi="Calibri" w:cs="Calibri"/>
        </w:rPr>
      </w:pPr>
    </w:p>
    <w:p w14:paraId="4B742C04" w14:textId="77777777" w:rsidR="00293C3F" w:rsidRPr="002A3E41" w:rsidRDefault="00293C3F" w:rsidP="00293C3F">
      <w:pPr>
        <w:spacing w:after="0"/>
        <w:jc w:val="both"/>
        <w:rPr>
          <w:rFonts w:ascii="Calibri" w:hAnsi="Calibri" w:cs="Calibri"/>
        </w:rPr>
      </w:pPr>
      <w:r w:rsidRPr="002A3E41">
        <w:rPr>
          <w:rFonts w:ascii="Calibri" w:hAnsi="Calibri" w:cs="Calibri"/>
        </w:rPr>
        <w:t>Za obstoječe in nove tipe aktivnosti je potrebo vzpostaviti možnost prenosa podatkov iz modula, ki bo vzpostavljen za podporo izbirnim postopkom. Vpis in potrjevanje sprememb na aktivnostih je potrebno nadgrajevati glede na potrebe in značilnosti financiranih aktivnosti. Prikaz zgodovine sprememb je potrebno dopolniti tako, da bo poleg končne osebe, ki je spremembo potrdila, prikazan tudi uporabnik, ki je spremembo vpisal.</w:t>
      </w:r>
    </w:p>
    <w:p w14:paraId="42C9786F" w14:textId="77777777" w:rsidR="00293C3F" w:rsidRPr="002A3E41" w:rsidRDefault="00293C3F" w:rsidP="00293C3F">
      <w:pPr>
        <w:spacing w:after="0"/>
        <w:jc w:val="both"/>
        <w:rPr>
          <w:rFonts w:ascii="Calibri" w:hAnsi="Calibri" w:cs="Calibri"/>
        </w:rPr>
      </w:pPr>
    </w:p>
    <w:p w14:paraId="461E1224" w14:textId="3817CCA9" w:rsidR="00293C3F" w:rsidRPr="002A3E41" w:rsidRDefault="00293C3F" w:rsidP="00293C3F">
      <w:pPr>
        <w:spacing w:after="0"/>
        <w:jc w:val="both"/>
        <w:rPr>
          <w:rFonts w:ascii="Calibri" w:hAnsi="Calibri" w:cs="Calibri"/>
        </w:rPr>
      </w:pPr>
      <w:r w:rsidRPr="002A3E41">
        <w:rPr>
          <w:rFonts w:ascii="Calibri" w:hAnsi="Calibri" w:cs="Calibri"/>
        </w:rPr>
        <w:t>Nadgraditi je potrebno vodenje članov v programskih in projektnih skupinah. Skupine se bodo urejale za celotno obdobje izvajanja posamezne aktivnosti v enotni tabeli s prikazom po posameznih letih. Vpisovanje in urejanje podatkov bo omogočeno tako skrbnikom kot tudi izvajalcem prek portala</w:t>
      </w:r>
      <w:r w:rsidR="001A6398" w:rsidRPr="002A3E41">
        <w:rPr>
          <w:rFonts w:ascii="Calibri" w:hAnsi="Calibri" w:cs="Calibri"/>
        </w:rPr>
        <w:t xml:space="preserve"> Digital Forms</w:t>
      </w:r>
      <w:r w:rsidRPr="002A3E41">
        <w:rPr>
          <w:rFonts w:ascii="Calibri" w:hAnsi="Calibri" w:cs="Calibri"/>
        </w:rPr>
        <w:t xml:space="preserve">. Po potrditvi se bodo podatki zapisali v </w:t>
      </w:r>
      <w:r w:rsidR="001B4C97" w:rsidRPr="002A3E41">
        <w:rPr>
          <w:rFonts w:ascii="Calibri" w:hAnsi="Calibri" w:cs="Calibri"/>
        </w:rPr>
        <w:t xml:space="preserve">informacijski </w:t>
      </w:r>
      <w:r w:rsidRPr="002A3E41">
        <w:rPr>
          <w:rFonts w:ascii="Calibri" w:hAnsi="Calibri" w:cs="Calibri"/>
        </w:rPr>
        <w:t>sistem</w:t>
      </w:r>
      <w:r w:rsidR="001B4C97" w:rsidRPr="002A3E41">
        <w:rPr>
          <w:rFonts w:ascii="Calibri" w:hAnsi="Calibri" w:cs="Calibri"/>
        </w:rPr>
        <w:t xml:space="preserve"> AURA</w:t>
      </w:r>
      <w:r w:rsidRPr="002A3E41">
        <w:rPr>
          <w:rFonts w:ascii="Calibri" w:hAnsi="Calibri" w:cs="Calibri"/>
        </w:rPr>
        <w:t>. V sistem bo vključena tabela za evidentiranje datumov vstopov in izstopov članov, kar bo omogočilo enoten pregled ter zmanjšalo potrebo po ročnih prenosih podatkov med leti.</w:t>
      </w:r>
    </w:p>
    <w:p w14:paraId="0AAAC46D" w14:textId="77777777" w:rsidR="00293C3F" w:rsidRPr="002A3E41" w:rsidRDefault="00293C3F" w:rsidP="00293C3F">
      <w:pPr>
        <w:spacing w:after="0"/>
        <w:jc w:val="both"/>
        <w:rPr>
          <w:rFonts w:ascii="Calibri" w:hAnsi="Calibri" w:cs="Calibri"/>
        </w:rPr>
      </w:pPr>
    </w:p>
    <w:p w14:paraId="543E38CD" w14:textId="77777777" w:rsidR="00293C3F" w:rsidRPr="002A3E41" w:rsidRDefault="00293C3F" w:rsidP="00293C3F">
      <w:pPr>
        <w:spacing w:after="0"/>
        <w:jc w:val="both"/>
        <w:rPr>
          <w:rFonts w:ascii="Calibri" w:hAnsi="Calibri" w:cs="Calibri"/>
        </w:rPr>
      </w:pPr>
      <w:r w:rsidRPr="002A3E41">
        <w:rPr>
          <w:rFonts w:ascii="Calibri" w:hAnsi="Calibri" w:cs="Calibri"/>
        </w:rPr>
        <w:t>Za aktivnosti bilateralnega sodelovanja je potrebno vodenje finančnih podatkov po obračunskem obdobju dopolniti z možnostjo vodenja po finančnih fazah, ki niso nujno enake obračunskemu obdobju. Vodila se bosta oba podatka, informacijski sistem ARIS pa bo vseboval potrebne validacije.</w:t>
      </w:r>
    </w:p>
    <w:p w14:paraId="7215FAF1" w14:textId="77777777" w:rsidR="00293C3F" w:rsidRPr="002A3E41" w:rsidRDefault="00293C3F" w:rsidP="00293C3F">
      <w:pPr>
        <w:spacing w:after="0"/>
        <w:jc w:val="both"/>
        <w:rPr>
          <w:rFonts w:ascii="Calibri" w:hAnsi="Calibri" w:cs="Calibri"/>
        </w:rPr>
      </w:pPr>
    </w:p>
    <w:p w14:paraId="5048F406" w14:textId="77777777" w:rsidR="00293C3F" w:rsidRPr="002A3E41" w:rsidRDefault="00293C3F" w:rsidP="00293C3F">
      <w:pPr>
        <w:spacing w:after="0"/>
        <w:jc w:val="both"/>
        <w:rPr>
          <w:rFonts w:ascii="Calibri" w:hAnsi="Calibri" w:cs="Calibri"/>
        </w:rPr>
      </w:pPr>
      <w:r w:rsidRPr="002A3E41">
        <w:rPr>
          <w:rFonts w:ascii="Calibri" w:hAnsi="Calibri" w:cs="Calibri"/>
        </w:rPr>
        <w:t>Nadgraditi je potrebno vodenje in prikaz podatkov o večletnih aktivnostih tako, da bo mogoče spremljati stanje prevzetih obveznosti za prihodnja leta po posameznih aktivnostih, programski postavki (PP), ekonomskem namenu in statusu RO oz. IO.</w:t>
      </w:r>
    </w:p>
    <w:p w14:paraId="6BC6DC2D" w14:textId="77777777" w:rsidR="00293C3F" w:rsidRPr="002A3E41" w:rsidRDefault="00293C3F" w:rsidP="00293C3F">
      <w:pPr>
        <w:spacing w:after="0"/>
        <w:jc w:val="both"/>
        <w:rPr>
          <w:rFonts w:ascii="Calibri" w:hAnsi="Calibri" w:cs="Calibri"/>
        </w:rPr>
      </w:pPr>
      <w:r w:rsidRPr="002A3E41">
        <w:rPr>
          <w:rFonts w:ascii="Calibri" w:hAnsi="Calibri" w:cs="Calibri"/>
        </w:rPr>
        <w:lastRenderedPageBreak/>
        <w:t>Nadgraditi je potrebno postopke za otvoritev poslovnega leta. Nadgraditi je potrebno zaklepanje podatkov na aktivnostih za preteklo leto. Cilj je, da se ta ureditev prvič uvede januarja 2027 za leto 2026.</w:t>
      </w:r>
    </w:p>
    <w:p w14:paraId="6EC6A65F" w14:textId="77777777" w:rsidR="00293C3F" w:rsidRPr="002A3E41" w:rsidRDefault="00293C3F" w:rsidP="00293C3F">
      <w:pPr>
        <w:spacing w:after="0"/>
        <w:jc w:val="both"/>
        <w:rPr>
          <w:rFonts w:ascii="Calibri" w:hAnsi="Calibri" w:cs="Calibri"/>
        </w:rPr>
      </w:pPr>
      <w:r w:rsidRPr="002A3E41">
        <w:rPr>
          <w:rFonts w:ascii="Calibri" w:hAnsi="Calibri" w:cs="Calibri"/>
        </w:rPr>
        <w:t>Razširiti je potrebno vodenje in upravljanje podatkov za nove tipe aktivnosti, kot so na primer inovacijski projekti.</w:t>
      </w:r>
    </w:p>
    <w:p w14:paraId="76E974C9" w14:textId="77777777" w:rsidR="00293C3F" w:rsidRPr="002A3E41" w:rsidRDefault="00293C3F" w:rsidP="00293C3F">
      <w:pPr>
        <w:spacing w:after="0"/>
        <w:jc w:val="both"/>
        <w:rPr>
          <w:rFonts w:ascii="Calibri" w:hAnsi="Calibri" w:cs="Calibri"/>
        </w:rPr>
      </w:pPr>
      <w:r w:rsidRPr="002A3E41">
        <w:rPr>
          <w:rFonts w:ascii="Calibri" w:hAnsi="Calibri" w:cs="Calibri"/>
        </w:rPr>
        <w:t>Za robne primere je potrebno zagotoviti storitev podpore za ročno ureditev podatkov.</w:t>
      </w:r>
    </w:p>
    <w:p w14:paraId="229D66CD" w14:textId="77777777" w:rsidR="00293C3F" w:rsidRPr="002A3E41" w:rsidRDefault="00293C3F" w:rsidP="00293C3F">
      <w:pPr>
        <w:spacing w:after="0"/>
        <w:jc w:val="both"/>
        <w:rPr>
          <w:rFonts w:ascii="Calibri" w:hAnsi="Calibri" w:cs="Calibri"/>
        </w:rPr>
      </w:pPr>
      <w:r w:rsidRPr="002A3E41">
        <w:rPr>
          <w:rFonts w:ascii="Calibri" w:hAnsi="Calibri" w:cs="Calibri"/>
        </w:rPr>
        <w:t xml:space="preserve">Nadgraditi je potrebno vodenje podatkov o državnih pomočeh. </w:t>
      </w:r>
    </w:p>
    <w:p w14:paraId="69CD1927" w14:textId="77777777" w:rsidR="00293C3F" w:rsidRPr="002A3E41" w:rsidRDefault="00293C3F" w:rsidP="00293C3F">
      <w:pPr>
        <w:spacing w:after="0"/>
        <w:jc w:val="both"/>
        <w:rPr>
          <w:rFonts w:ascii="Calibri" w:hAnsi="Calibri" w:cs="Calibri"/>
        </w:rPr>
      </w:pPr>
      <w:r w:rsidRPr="002A3E41">
        <w:rPr>
          <w:rFonts w:ascii="Calibri" w:hAnsi="Calibri" w:cs="Calibri"/>
        </w:rPr>
        <w:t>Nadgraditi je potrebno  nabor možnih poizvedb o aktivnostih, kot npr.: po posamezni programski postavki, aktivnosti z večletnim prikazom, po posameznem RO ipd..</w:t>
      </w:r>
    </w:p>
    <w:p w14:paraId="5D091AA7" w14:textId="77777777" w:rsidR="00293C3F" w:rsidRPr="002A3E41" w:rsidRDefault="00293C3F" w:rsidP="00293C3F">
      <w:pPr>
        <w:jc w:val="both"/>
        <w:rPr>
          <w:rFonts w:ascii="Calibri" w:hAnsi="Calibri" w:cs="Calibri"/>
        </w:rPr>
      </w:pPr>
      <w:r w:rsidRPr="002A3E41">
        <w:rPr>
          <w:rFonts w:ascii="Calibri" w:hAnsi="Calibri" w:cs="Calibri"/>
        </w:rPr>
        <w:t>Nadgraditi je potrebno prikaz zgodovine sprememb in način upravljanja pravic za uporabnike in razširit možnost različnih tipov uporabnikov.</w:t>
      </w:r>
    </w:p>
    <w:p w14:paraId="45BE65C1" w14:textId="604DFF8A" w:rsidR="00293C3F" w:rsidRPr="002A3E41" w:rsidRDefault="00293C3F" w:rsidP="00293C3F">
      <w:pPr>
        <w:jc w:val="both"/>
        <w:rPr>
          <w:rFonts w:ascii="Calibri" w:hAnsi="Calibri" w:cs="Calibri"/>
          <w:u w:val="single"/>
        </w:rPr>
      </w:pPr>
      <w:r w:rsidRPr="002A3E41">
        <w:rPr>
          <w:rFonts w:ascii="Calibri" w:hAnsi="Calibri" w:cs="Calibri"/>
          <w:u w:val="single"/>
        </w:rPr>
        <w:t>Portal</w:t>
      </w:r>
      <w:r w:rsidR="00683C9E" w:rsidRPr="002A3E41">
        <w:rPr>
          <w:rFonts w:ascii="Calibri" w:hAnsi="Calibri" w:cs="Calibri"/>
          <w:u w:val="single"/>
        </w:rPr>
        <w:t xml:space="preserve"> – Digital Forms</w:t>
      </w:r>
    </w:p>
    <w:p w14:paraId="34527D66" w14:textId="77777777" w:rsidR="00293C3F" w:rsidRPr="002A3E41" w:rsidRDefault="00293C3F" w:rsidP="00293C3F">
      <w:pPr>
        <w:jc w:val="both"/>
        <w:rPr>
          <w:rFonts w:ascii="Calibri" w:hAnsi="Calibri" w:cs="Calibri"/>
        </w:rPr>
      </w:pPr>
      <w:r w:rsidRPr="002A3E41">
        <w:rPr>
          <w:rFonts w:ascii="Calibri" w:hAnsi="Calibri" w:cs="Calibri"/>
        </w:rPr>
        <w:t>Raziskovalnim in inovacijskim organizacijam je potrebno omogočiti sporočanje sprememb za financirane aktivnosti preko portala. Pri tem jim je potrebno omogočiti celovito in enostavno urejanje članov skupin, ob podpori validacij in potrjevanja s strani skrbnikov.</w:t>
      </w:r>
    </w:p>
    <w:p w14:paraId="74CB00B8" w14:textId="13B5CC03" w:rsidR="000D5B13" w:rsidRPr="002A3E41" w:rsidRDefault="000D5B13" w:rsidP="000D5B13">
      <w:pPr>
        <w:jc w:val="both"/>
        <w:rPr>
          <w:rFonts w:ascii="Calibri" w:hAnsi="Calibri" w:cs="Calibri"/>
        </w:rPr>
      </w:pPr>
      <w:r w:rsidRPr="002A3E41">
        <w:rPr>
          <w:rFonts w:ascii="Calibri" w:hAnsi="Calibri" w:cs="Calibri"/>
        </w:rPr>
        <w:t>Zagotoviti je potrebno aplikativno in procesno informacijsko podporo pri pravilnem vzpostavljanju stanj podatkov.</w:t>
      </w:r>
    </w:p>
    <w:p w14:paraId="685FE05F" w14:textId="06D1EA55" w:rsidR="00FE33E2" w:rsidRDefault="00FE33E2" w:rsidP="000D5B13">
      <w:pPr>
        <w:jc w:val="both"/>
        <w:rPr>
          <w:rFonts w:ascii="Calibri" w:hAnsi="Calibri" w:cs="Calibri"/>
        </w:rPr>
      </w:pPr>
      <w:r w:rsidRPr="002A3E41">
        <w:rPr>
          <w:rFonts w:ascii="Calibri" w:hAnsi="Calibri" w:cs="Calibri"/>
        </w:rPr>
        <w:t>Ostale zahteve na podlagi uporabniških zahtev, tehničnih in zakonskih sprememb.</w:t>
      </w:r>
    </w:p>
    <w:p w14:paraId="5BA17530" w14:textId="04133A8D" w:rsidR="00293C3F" w:rsidRPr="002A3E41" w:rsidRDefault="00293C3F" w:rsidP="00683C9E">
      <w:pPr>
        <w:pStyle w:val="Naslov2"/>
        <w:rPr>
          <w:rFonts w:ascii="Calibri" w:hAnsi="Calibri" w:cs="Calibri"/>
        </w:rPr>
      </w:pPr>
      <w:bookmarkStart w:id="30" w:name="_Toc205992847"/>
      <w:bookmarkStart w:id="31" w:name="_Toc223230931"/>
      <w:r w:rsidRPr="002A3E41">
        <w:rPr>
          <w:rFonts w:ascii="Calibri" w:hAnsi="Calibri" w:cs="Calibri"/>
        </w:rPr>
        <w:t xml:space="preserve">Modul 7: Upravljanje </w:t>
      </w:r>
      <w:r w:rsidR="00ED517E" w:rsidRPr="002A3E41">
        <w:rPr>
          <w:rFonts w:ascii="Calibri" w:hAnsi="Calibri" w:cs="Calibri"/>
        </w:rPr>
        <w:t>sredstev proračuna</w:t>
      </w:r>
      <w:bookmarkEnd w:id="30"/>
      <w:bookmarkEnd w:id="31"/>
    </w:p>
    <w:p w14:paraId="5C19A90C" w14:textId="77777777" w:rsidR="00293C3F" w:rsidRPr="002A3E41" w:rsidRDefault="00293C3F" w:rsidP="00293C3F">
      <w:pPr>
        <w:jc w:val="both"/>
        <w:rPr>
          <w:rFonts w:ascii="Calibri" w:hAnsi="Calibri" w:cs="Calibri"/>
          <w:b/>
        </w:rPr>
      </w:pPr>
      <w:r w:rsidRPr="002A3E41">
        <w:rPr>
          <w:rFonts w:ascii="Calibri" w:hAnsi="Calibri" w:cs="Calibri"/>
          <w:b/>
        </w:rPr>
        <w:t>Stanje</w:t>
      </w:r>
    </w:p>
    <w:p w14:paraId="164B9974" w14:textId="2DB00D8E" w:rsidR="00293C3F" w:rsidRPr="002A3E41" w:rsidRDefault="00293C3F" w:rsidP="00293C3F">
      <w:pPr>
        <w:jc w:val="both"/>
        <w:rPr>
          <w:rFonts w:ascii="Calibri" w:hAnsi="Calibri" w:cs="Calibri"/>
        </w:rPr>
      </w:pPr>
      <w:r w:rsidRPr="002A3E41">
        <w:rPr>
          <w:rFonts w:ascii="Calibri" w:hAnsi="Calibri" w:cs="Calibri"/>
        </w:rPr>
        <w:t>ARIS v letu 2025 izvaja financiranje znanstvenoraziskovalne dejavnosti v obsegu 370 mio EUR.</w:t>
      </w:r>
      <w:r w:rsidR="001B58B6" w:rsidRPr="002A3E41">
        <w:rPr>
          <w:rFonts w:ascii="Calibri" w:hAnsi="Calibri" w:cs="Calibri"/>
        </w:rPr>
        <w:t xml:space="preserve"> </w:t>
      </w:r>
      <w:r w:rsidRPr="002A3E41">
        <w:rPr>
          <w:rFonts w:ascii="Calibri" w:hAnsi="Calibri" w:cs="Calibri"/>
        </w:rPr>
        <w:t>Sredstva ARIS pridobiva na podlagi pogodbe z MVZI</w:t>
      </w:r>
      <w:r w:rsidR="00683C9E" w:rsidRPr="002A3E41">
        <w:rPr>
          <w:rFonts w:ascii="Calibri" w:hAnsi="Calibri" w:cs="Calibri"/>
        </w:rPr>
        <w:t xml:space="preserve"> in drugih financerjev</w:t>
      </w:r>
      <w:r w:rsidRPr="002A3E41">
        <w:rPr>
          <w:rFonts w:ascii="Calibri" w:hAnsi="Calibri" w:cs="Calibri"/>
        </w:rPr>
        <w:t>, za obveznosti, ki so zapadle v plačilo. Sredstva v finančnem načrtu in pogodbi MVZI so strogo namenska. ARIS zelo podrobno vodi načrt sredstev po namenih, obsegu prevzetih obveznosti in še prostih sredstev, na nivoju programske podpostavke v okviru NRP in štiri mestnega konta. V informacijskem sistemu ARIS je podprto spreminjanje finančnega načrta in prerazporejanje.</w:t>
      </w:r>
    </w:p>
    <w:p w14:paraId="675D4017" w14:textId="1F18C5B1" w:rsidR="00293C3F" w:rsidRPr="002A3E41" w:rsidRDefault="001B4C97" w:rsidP="00293C3F">
      <w:pPr>
        <w:jc w:val="both"/>
        <w:rPr>
          <w:rFonts w:ascii="Calibri" w:hAnsi="Calibri" w:cs="Calibri"/>
          <w:u w:val="single"/>
        </w:rPr>
      </w:pPr>
      <w:r w:rsidRPr="002A3E41">
        <w:rPr>
          <w:rFonts w:ascii="Calibri" w:hAnsi="Calibri" w:cs="Calibri"/>
          <w:u w:val="single"/>
        </w:rPr>
        <w:t xml:space="preserve">Informacijksi </w:t>
      </w:r>
      <w:r w:rsidR="00293C3F" w:rsidRPr="002A3E41">
        <w:rPr>
          <w:rFonts w:ascii="Calibri" w:hAnsi="Calibri" w:cs="Calibri"/>
          <w:u w:val="single"/>
        </w:rPr>
        <w:t>sistem</w:t>
      </w:r>
      <w:r w:rsidR="001B58B6" w:rsidRPr="002A3E41">
        <w:rPr>
          <w:rFonts w:ascii="Calibri" w:hAnsi="Calibri" w:cs="Calibri"/>
          <w:u w:val="single"/>
        </w:rPr>
        <w:t xml:space="preserve"> - AURA</w:t>
      </w:r>
    </w:p>
    <w:p w14:paraId="7F70A31E"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1F2EC444" w14:textId="77777777" w:rsidR="00293C3F" w:rsidRPr="002A3E41" w:rsidRDefault="00293C3F" w:rsidP="00293C3F">
      <w:pPr>
        <w:jc w:val="both"/>
        <w:rPr>
          <w:rFonts w:ascii="Calibri" w:hAnsi="Calibri" w:cs="Calibri"/>
        </w:rPr>
      </w:pPr>
      <w:r w:rsidRPr="002A3E41">
        <w:rPr>
          <w:rFonts w:ascii="Calibri" w:hAnsi="Calibri" w:cs="Calibri"/>
        </w:rPr>
        <w:t>Modul za upravljanje s sredstvi se nadgradi z možnostjo vodenja za dodatne vrste sredstev in financerje in validacijami. Razširiti je potrebno nabor izpisov in pregledov glede stanja sredstev.</w:t>
      </w:r>
    </w:p>
    <w:p w14:paraId="23F56575" w14:textId="393115BC" w:rsidR="00FE33E2" w:rsidRPr="002A3E41" w:rsidRDefault="00FE33E2" w:rsidP="00293C3F">
      <w:pPr>
        <w:jc w:val="both"/>
        <w:rPr>
          <w:rFonts w:ascii="Calibri" w:hAnsi="Calibri" w:cs="Calibri"/>
        </w:rPr>
      </w:pPr>
      <w:r w:rsidRPr="002A3E41">
        <w:rPr>
          <w:rFonts w:ascii="Calibri" w:hAnsi="Calibri" w:cs="Calibri"/>
        </w:rPr>
        <w:t>Ostale zahteve na podlagi uporabniških zahtev, tehničnih in zakonskih sprememb.</w:t>
      </w:r>
    </w:p>
    <w:p w14:paraId="1754E6A0" w14:textId="1464E9F3" w:rsidR="00293C3F" w:rsidRPr="002A3E41" w:rsidRDefault="00293C3F" w:rsidP="001B58B6">
      <w:pPr>
        <w:pStyle w:val="Naslov2"/>
        <w:rPr>
          <w:rFonts w:ascii="Calibri" w:hAnsi="Calibri" w:cs="Calibri"/>
        </w:rPr>
      </w:pPr>
      <w:bookmarkStart w:id="32" w:name="_Toc205992848"/>
      <w:bookmarkStart w:id="33" w:name="_Toc223230932"/>
      <w:r w:rsidRPr="002A3E41">
        <w:rPr>
          <w:rFonts w:ascii="Calibri" w:hAnsi="Calibri" w:cs="Calibri"/>
        </w:rPr>
        <w:t xml:space="preserve">Modul 8: </w:t>
      </w:r>
      <w:bookmarkEnd w:id="32"/>
      <w:r w:rsidR="00ED517E" w:rsidRPr="002A3E41">
        <w:rPr>
          <w:rFonts w:ascii="Calibri" w:hAnsi="Calibri" w:cs="Calibri"/>
        </w:rPr>
        <w:t>Izvajanje financiranja</w:t>
      </w:r>
      <w:bookmarkEnd w:id="33"/>
    </w:p>
    <w:p w14:paraId="05BA70AB" w14:textId="77777777" w:rsidR="00293C3F" w:rsidRPr="002A3E41" w:rsidRDefault="00293C3F" w:rsidP="002A3E41">
      <w:pPr>
        <w:jc w:val="both"/>
        <w:rPr>
          <w:rFonts w:ascii="Calibri" w:hAnsi="Calibri" w:cs="Calibri"/>
          <w:b/>
        </w:rPr>
      </w:pPr>
      <w:r w:rsidRPr="002A3E41">
        <w:rPr>
          <w:rFonts w:ascii="Calibri" w:hAnsi="Calibri" w:cs="Calibri"/>
          <w:b/>
        </w:rPr>
        <w:t>Stanje</w:t>
      </w:r>
    </w:p>
    <w:p w14:paraId="5D2BCDFA" w14:textId="5247B590" w:rsidR="00293C3F" w:rsidRPr="002A3E41" w:rsidRDefault="00293C3F" w:rsidP="00293C3F">
      <w:pPr>
        <w:spacing w:after="0"/>
        <w:jc w:val="both"/>
        <w:rPr>
          <w:rFonts w:ascii="Calibri" w:hAnsi="Calibri" w:cs="Calibri"/>
        </w:rPr>
      </w:pPr>
      <w:r w:rsidRPr="002A3E41">
        <w:rPr>
          <w:rFonts w:ascii="Calibri" w:hAnsi="Calibri" w:cs="Calibri"/>
        </w:rPr>
        <w:t xml:space="preserve">V obstoječem informacijskem sistemu ARIS je vzpostavljena podpora za izvajanje financiranja znanstvenoraziskovalne dejavnosti. Zagotovljena osnovna podpora kompleksnemu procesu financiranja za </w:t>
      </w:r>
      <w:r w:rsidRPr="002A3E41">
        <w:rPr>
          <w:rFonts w:ascii="Calibri" w:hAnsi="Calibri" w:cs="Calibri"/>
        </w:rPr>
        <w:lastRenderedPageBreak/>
        <w:t xml:space="preserve">trenutno vseh 4.500 aktivnosti v obsegu 360 mio EUR, ki jih ARIS financira. Gre za izjemno zahteven del informacijske podpore s številnimi operacijami, podatki, validacijami in uporabniki, ki mora delovati povsem brez napak, zamud ter integracijo z drugimi sistemi. </w:t>
      </w:r>
      <w:r w:rsidR="00BB67BE" w:rsidRPr="002A3E41">
        <w:rPr>
          <w:rFonts w:ascii="Calibri" w:hAnsi="Calibri" w:cs="Calibri"/>
        </w:rPr>
        <w:t>P</w:t>
      </w:r>
      <w:r w:rsidRPr="002A3E41">
        <w:rPr>
          <w:rFonts w:ascii="Calibri" w:hAnsi="Calibri" w:cs="Calibri"/>
        </w:rPr>
        <w:t>rocedur</w:t>
      </w:r>
      <w:r w:rsidR="00BB67BE" w:rsidRPr="002A3E41">
        <w:rPr>
          <w:rFonts w:ascii="Calibri" w:hAnsi="Calibri" w:cs="Calibri"/>
        </w:rPr>
        <w:t>e</w:t>
      </w:r>
      <w:r w:rsidRPr="002A3E41">
        <w:rPr>
          <w:rFonts w:ascii="Calibri" w:hAnsi="Calibri" w:cs="Calibri"/>
        </w:rPr>
        <w:t xml:space="preserve"> </w:t>
      </w:r>
      <w:r w:rsidR="00BA1EE1" w:rsidRPr="002A3E41">
        <w:rPr>
          <w:rFonts w:ascii="Calibri" w:hAnsi="Calibri" w:cs="Calibri"/>
        </w:rPr>
        <w:t>se</w:t>
      </w:r>
      <w:r w:rsidRPr="002A3E41">
        <w:rPr>
          <w:rFonts w:ascii="Calibri" w:hAnsi="Calibri" w:cs="Calibri"/>
        </w:rPr>
        <w:t xml:space="preserve"> izvaja </w:t>
      </w:r>
      <w:r w:rsidR="00BA1EE1" w:rsidRPr="002A3E41">
        <w:rPr>
          <w:rFonts w:ascii="Calibri" w:hAnsi="Calibri" w:cs="Calibri"/>
        </w:rPr>
        <w:t xml:space="preserve">z aplikativno in procesno informacijsko podporo </w:t>
      </w:r>
      <w:r w:rsidRPr="002A3E41">
        <w:rPr>
          <w:rFonts w:ascii="Calibri" w:hAnsi="Calibri" w:cs="Calibri"/>
        </w:rPr>
        <w:t xml:space="preserve">zunanjega izvajalca. Sistem vključuje več funkcionalnih modulov, ki omogočajo operativno izvajanje nalog financiranja na podlagi veljavnih predpisov in internih pravil agencije. Vzpostavljen je modul za beleženje cenikov FTE, podprta pa je tudi poizvedba za pridobitev podatkov za izračun enotne cene FTE. Na področju rezervacij je celovito podprto vodenje obveznosti preko sistema rezervacij. </w:t>
      </w:r>
      <w:r w:rsidR="00BA1EE1" w:rsidRPr="002A3E41">
        <w:rPr>
          <w:rFonts w:ascii="Calibri" w:hAnsi="Calibri" w:cs="Calibri"/>
        </w:rPr>
        <w:t>V izgradnji je</w:t>
      </w:r>
      <w:r w:rsidRPr="002A3E41">
        <w:rPr>
          <w:rFonts w:ascii="Calibri" w:hAnsi="Calibri" w:cs="Calibri"/>
        </w:rPr>
        <w:t xml:space="preserve"> izračun finančnih obveznosti po ekonomskem namenu, tipu organizacije in dinamiki financiranja z avtomatskim kotiranjem, ki je priloga rezervacijam. Sistem omogoča izpise in prikaze glede na vloge uporabnikov ter pregled preteklih realizacij. Procesiranje pogodb in aneksov vključuje pripravo začasnih in rednih pogodb z uporabo tipskih vsebin, šifrantov in prilog. </w:t>
      </w:r>
      <w:r w:rsidR="00BA1EE1" w:rsidRPr="002A3E41">
        <w:rPr>
          <w:rFonts w:ascii="Calibri" w:hAnsi="Calibri" w:cs="Calibri"/>
        </w:rPr>
        <w:t>P</w:t>
      </w:r>
      <w:r w:rsidRPr="002A3E41">
        <w:rPr>
          <w:rFonts w:ascii="Calibri" w:hAnsi="Calibri" w:cs="Calibri"/>
        </w:rPr>
        <w:t xml:space="preserve">ogodbe </w:t>
      </w:r>
      <w:r w:rsidR="00BA1EE1" w:rsidRPr="002A3E41">
        <w:rPr>
          <w:rFonts w:ascii="Calibri" w:hAnsi="Calibri" w:cs="Calibri"/>
        </w:rPr>
        <w:t xml:space="preserve">se </w:t>
      </w:r>
      <w:r w:rsidRPr="002A3E41">
        <w:rPr>
          <w:rFonts w:ascii="Calibri" w:hAnsi="Calibri" w:cs="Calibri"/>
        </w:rPr>
        <w:t>nalaga</w:t>
      </w:r>
      <w:r w:rsidR="00BA1EE1" w:rsidRPr="002A3E41">
        <w:rPr>
          <w:rFonts w:ascii="Calibri" w:hAnsi="Calibri" w:cs="Calibri"/>
        </w:rPr>
        <w:t>jo</w:t>
      </w:r>
      <w:r w:rsidRPr="002A3E41">
        <w:rPr>
          <w:rFonts w:ascii="Calibri" w:hAnsi="Calibri" w:cs="Calibri"/>
        </w:rPr>
        <w:t xml:space="preserve"> na portal, kjer jih digitalno podpišejo RO in zakoniti zastopnik ARIS, z masovnim podpisovanjem ter delno povezavo z dokumentarnim sistemom. Vzpostavljen je vpogled v dokumente glede na vloge uporabnikov. Modul za obračun obrokov je razdeljen na več faz: izračun obroka, preverjanje razpoložljivih sredstev, knjiženje zahtevkov, priprava plačilnih nalogov in izdajanje zahtevkov financerjem. Najzahtevnejši postopki so: deljena in večkratna plačila, obračuni po različnih datumih ter zahtevni postopki na začetku leta</w:t>
      </w:r>
      <w:r w:rsidR="00BA1EE1" w:rsidRPr="002A3E41">
        <w:rPr>
          <w:rFonts w:ascii="Calibri" w:hAnsi="Calibri" w:cs="Calibri"/>
        </w:rPr>
        <w:t xml:space="preserve">. Postopki se izvajano s procesno in aplikativno informacijsko podporo </w:t>
      </w:r>
      <w:r w:rsidRPr="002A3E41">
        <w:rPr>
          <w:rFonts w:ascii="Calibri" w:hAnsi="Calibri" w:cs="Calibri"/>
        </w:rPr>
        <w:t>o zunanjega izvajalca. Vzpostavljena je funkcionalnost za obveščanje o nakazilih preko portala. Na voljo so tudi podprti postopki za vračila sredstev z ločenimi funkcionalnostmi za preteklo in tekoče leto, s pregledom odprtih in zastaranih vračil, delitvijo vračil po tipu.</w:t>
      </w:r>
    </w:p>
    <w:p w14:paraId="65B0E290" w14:textId="77777777" w:rsidR="00293C3F" w:rsidRPr="002A3E41" w:rsidRDefault="00293C3F" w:rsidP="00293C3F">
      <w:pPr>
        <w:spacing w:after="0"/>
        <w:jc w:val="both"/>
        <w:rPr>
          <w:rFonts w:ascii="Calibri" w:hAnsi="Calibri" w:cs="Calibri"/>
        </w:rPr>
      </w:pPr>
      <w:r w:rsidRPr="002A3E41">
        <w:rPr>
          <w:rFonts w:ascii="Calibri" w:hAnsi="Calibri" w:cs="Calibri"/>
        </w:rPr>
        <w:t>Vzpostavljeno je vodenje analitične evidence vseh finančnih dogodkov (zahtevki, nalogi, izplačila, vračila) po načelu denarnega toka in obračunskem načelu, na ravni K8 (aktivnost – prejemnik). Vzpostavljeni so kontrolni seznami in izpisi za različne uporabnike. Dograjeni so tipski dokumenti za prejemnike in financerje.</w:t>
      </w:r>
    </w:p>
    <w:p w14:paraId="4DF0A539" w14:textId="77777777" w:rsidR="00293C3F" w:rsidRPr="002A3E41" w:rsidRDefault="00293C3F" w:rsidP="00293C3F">
      <w:pPr>
        <w:spacing w:after="0"/>
        <w:jc w:val="both"/>
        <w:rPr>
          <w:rFonts w:ascii="Calibri" w:hAnsi="Calibri" w:cs="Calibri"/>
        </w:rPr>
      </w:pPr>
    </w:p>
    <w:p w14:paraId="462D9AC2" w14:textId="77777777" w:rsidR="00E33F87" w:rsidRPr="002A3E41" w:rsidRDefault="00E33F87" w:rsidP="00E33F87">
      <w:pPr>
        <w:contextualSpacing/>
        <w:rPr>
          <w:rFonts w:ascii="Calibri" w:hAnsi="Calibri" w:cs="Calibri"/>
          <w:b/>
          <w:spacing w:val="-2"/>
          <w:sz w:val="20"/>
        </w:rPr>
      </w:pPr>
      <w:r w:rsidRPr="002A3E41">
        <w:rPr>
          <w:rFonts w:ascii="Calibri" w:hAnsi="Calibri" w:cs="Calibri"/>
          <w:b/>
          <w:spacing w:val="-2"/>
          <w:sz w:val="20"/>
        </w:rPr>
        <w:t>Potrebna IT aplikacijska in procesna podpora operativnemu izvajanju procesov financiranja znanstvenoraziskovalne in inovacijske dejavnosti v informacijskem sitemu AURA in Digital Forms</w:t>
      </w:r>
    </w:p>
    <w:p w14:paraId="5E96F04C" w14:textId="77777777" w:rsidR="00E33F87" w:rsidRDefault="00E33F87" w:rsidP="00E33F87">
      <w:pPr>
        <w:contextualSpacing/>
        <w:rPr>
          <w:rFonts w:ascii="Calibri" w:hAnsi="Calibri" w:cs="Calibri"/>
          <w:b/>
          <w:spacing w:val="-2"/>
          <w:sz w:val="20"/>
        </w:rPr>
      </w:pPr>
    </w:p>
    <w:p w14:paraId="59C492D6" w14:textId="77777777" w:rsidR="002A3E41" w:rsidRPr="002A3E41" w:rsidRDefault="002A3E41" w:rsidP="00E33F87">
      <w:pPr>
        <w:contextualSpacing/>
        <w:rPr>
          <w:rFonts w:ascii="Calibri" w:hAnsi="Calibri" w:cs="Calibri"/>
          <w:b/>
          <w:spacing w:val="-2"/>
          <w:sz w:val="20"/>
        </w:rPr>
      </w:pPr>
    </w:p>
    <w:p w14:paraId="5F8D7C0F" w14:textId="77777777" w:rsidR="00E33F87" w:rsidRPr="002A3E41" w:rsidRDefault="00E33F87" w:rsidP="00E33F87">
      <w:pPr>
        <w:contextualSpacing/>
        <w:rPr>
          <w:rFonts w:ascii="Calibri" w:hAnsi="Calibri" w:cs="Calibri"/>
          <w:spacing w:val="-2"/>
          <w:sz w:val="20"/>
          <w:u w:val="single"/>
        </w:rPr>
      </w:pPr>
      <w:r w:rsidRPr="002A3E41">
        <w:rPr>
          <w:rFonts w:ascii="Calibri" w:hAnsi="Calibri" w:cs="Calibri"/>
          <w:u w:val="single"/>
        </w:rPr>
        <w:t>Informacijski</w:t>
      </w:r>
      <w:r w:rsidRPr="002A3E41">
        <w:rPr>
          <w:rFonts w:ascii="Calibri" w:hAnsi="Calibri" w:cs="Calibri"/>
          <w:spacing w:val="-2"/>
          <w:sz w:val="20"/>
          <w:u w:val="single"/>
        </w:rPr>
        <w:t xml:space="preserve"> sistem- AURA</w:t>
      </w:r>
    </w:p>
    <w:p w14:paraId="51DD2D3B" w14:textId="77777777" w:rsidR="00E33F87" w:rsidRPr="002A3E41" w:rsidRDefault="00E33F87" w:rsidP="00E33F87">
      <w:pPr>
        <w:contextualSpacing/>
        <w:rPr>
          <w:rFonts w:ascii="Calibri" w:hAnsi="Calibri" w:cs="Calibri"/>
          <w:spacing w:val="-2"/>
          <w:sz w:val="20"/>
          <w:u w:val="single"/>
        </w:rPr>
      </w:pPr>
      <w:r w:rsidRPr="002A3E41">
        <w:rPr>
          <w:rFonts w:ascii="Calibri" w:hAnsi="Calibri" w:cs="Calibri"/>
          <w:spacing w:val="-2"/>
          <w:sz w:val="20"/>
          <w:u w:val="single"/>
        </w:rPr>
        <w:t>Portal – Digita Forms</w:t>
      </w:r>
    </w:p>
    <w:p w14:paraId="2D1D0BD9" w14:textId="77777777" w:rsidR="00E33F87" w:rsidRPr="002A3E41" w:rsidRDefault="00E33F87" w:rsidP="00E33F87">
      <w:pPr>
        <w:contextualSpacing/>
        <w:rPr>
          <w:rFonts w:ascii="Calibri" w:hAnsi="Calibri" w:cs="Calibri"/>
          <w:spacing w:val="-2"/>
          <w:sz w:val="20"/>
        </w:rPr>
      </w:pPr>
    </w:p>
    <w:p w14:paraId="4E5C4E63" w14:textId="77777777" w:rsidR="00E33F87" w:rsidRPr="002A3E41" w:rsidRDefault="00E33F87" w:rsidP="00E33F87">
      <w:pPr>
        <w:spacing w:after="0"/>
        <w:jc w:val="both"/>
        <w:rPr>
          <w:rFonts w:ascii="Calibri" w:hAnsi="Calibri" w:cs="Calibri"/>
        </w:rPr>
      </w:pPr>
      <w:r w:rsidRPr="002A3E41">
        <w:rPr>
          <w:rFonts w:ascii="Calibri" w:hAnsi="Calibri" w:cs="Calibri"/>
        </w:rPr>
        <w:t xml:space="preserve">Tekoče, stabilno in pravilno financiranje znanstvenoraziskovalne dejavnosti je ena glavnih prioritet med procesi, ki jih izvaja ARIS. Trenutno aplikativno in procesno informacijsko podporo pripravi pogodb in obrokov za financiranje znanstveno raziskovalne dejavnosti izvaja zunanji izvajalec. </w:t>
      </w:r>
    </w:p>
    <w:p w14:paraId="4637FB8A"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Izbrani izvajalec bo moral takoj po začetku izvajanja pogodbe redno in mesečno zagotavljati aplikativno in procesno informacijsko podporo pri pripravi pogodb ter izvajanju mesečnih obračunskih ciklov financiranja znanstvenoraziskovalne dejavnosti, ki se financira iz Proračuna Republike Slovenije. Povprečna vrednost mesečnih obrokov presega 30 milijonov EUR, zato sta pravilnost in pravočasnost izvedbe obračunskih postopkov ključni za zagotovitev rednega financiranja organizacij ter pravočasno izplačevanje plač zaposlenim v teh organizacijah.</w:t>
      </w:r>
    </w:p>
    <w:p w14:paraId="6CB9B339"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Aplikativna in procesna informacijska podpora pomeni izvajanje informacijskih in tehničnih storitev z uporabo informacijskega sistema na podlagi vhodnih podatkov, ki jih zagotovi naročnik, ter podatkov iz informacijskega sistema in povezanih podatkovnih baz. Izvajalec v okviru podpore izvaja tehnično procesiranje podatkov, ki vključuje zlasti:</w:t>
      </w:r>
    </w:p>
    <w:p w14:paraId="2B1D8699"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nastavitev in prilagoditev sistemskih parametrov,</w:t>
      </w:r>
    </w:p>
    <w:p w14:paraId="26C15CD9"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prilagoditev konfiguracij in algoritmov informacijskega sistema,</w:t>
      </w:r>
    </w:p>
    <w:p w14:paraId="6313AC53"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izvajanje in nadzor obračunskih procedur,</w:t>
      </w:r>
    </w:p>
    <w:p w14:paraId="04C6CE8A"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generiranje pogodb, kontrolnih seznamov in obračunskih rezultatov,</w:t>
      </w:r>
    </w:p>
    <w:p w14:paraId="59EE2433"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lastRenderedPageBreak/>
        <w:t>tehnično podporo pri izvedbi obračunskih ciklov,</w:t>
      </w:r>
    </w:p>
    <w:p w14:paraId="1FEFAED7"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pripravo sistemsko generiranih predlogov zahtevkov za prejemnike sredstev,</w:t>
      </w:r>
    </w:p>
    <w:p w14:paraId="491340AD"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generiranje izplačilne in spremljajoče dokumentacije,</w:t>
      </w:r>
    </w:p>
    <w:p w14:paraId="02A50D22" w14:textId="77777777" w:rsidR="00E33F87" w:rsidRPr="002A3E41" w:rsidRDefault="00E33F87" w:rsidP="009D5F8B">
      <w:pPr>
        <w:pStyle w:val="Navadensplet"/>
        <w:numPr>
          <w:ilvl w:val="0"/>
          <w:numId w:val="13"/>
        </w:numPr>
        <w:jc w:val="both"/>
        <w:rPr>
          <w:rFonts w:ascii="Calibri" w:hAnsi="Calibri" w:cs="Calibri"/>
          <w:sz w:val="21"/>
          <w:szCs w:val="21"/>
        </w:rPr>
      </w:pPr>
      <w:r w:rsidRPr="002A3E41">
        <w:rPr>
          <w:rFonts w:ascii="Calibri" w:hAnsi="Calibri" w:cs="Calibri"/>
          <w:sz w:val="21"/>
          <w:szCs w:val="21"/>
        </w:rPr>
        <w:t>prilagoditve integracij s povezanimi evidencami, ceniki in podatkovnimi bazami.</w:t>
      </w:r>
    </w:p>
    <w:p w14:paraId="7A7FE800" w14:textId="02CBAF6C"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V prvem letu izvajanja pogodbe se po potrebi zagotovi izvajanja procesa z aplikacijo v sistemu AURA in vzporedno za namen kontrole s staro aplikacijo ARIS, kjer je potrebno procedure zaganjati ročno.</w:t>
      </w:r>
    </w:p>
    <w:p w14:paraId="10F5947E"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Izvajalec je odgovoren za pravilno tehnično izvedbo postopkov, pravilno delovanje funkcionalnosti informacijskega sistema ter pravočasno izvedbo obračunskih ciklov v rokih, ki omogočajo nemoteno izvajanje financiranja. Naročnik na podlagi pripravljenih rezultatov izvede vsebinsko preveritev, potrdi pravilnost podatkov ter sprejme odločitve, povezane z izvedbo financiranja.</w:t>
      </w:r>
    </w:p>
    <w:p w14:paraId="384E4FA9"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Aplikativna in procesna informacijska podpora se izvaja kot redna storitev skozi celotno obdobje trajanja pogodbe. Tekom nadgradenj informacijskega sistema in nadaljnje digitalizacije procesov se lahko obseg podpore postopoma zmanjša zaradi višje stopnje avtomatizacije posameznih postopkov. Ne glede na navedeno mora izvajalec skozi celotno trajanje pogodbe po potrebi zagotavljati aplikativno in procesno podporo v obsegu, ki je potreben za stabilno, pravilno in pravočasno izvajanje postopkov priprave pogodb ter mesečnih obračunskih ciklov.</w:t>
      </w:r>
    </w:p>
    <w:p w14:paraId="2F52E57B"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Izvajalec mora vzdrževati ustrezno raven strokovnega znanja o postopkih in procedurah financiranja, ki jih podpira informacijski sistem, ter zagotoviti razpoložljivost ustrezno usposobljenih kadrov za izvajanje aplikativne in procesne podpore skozi celotno trajanje pogodbe. Ob spremembah sistema financiranja, zakonodajnih podlag ali večjih funkcionalnih nadgradnjah informacijskega sistema mora izvajalec zagotoviti podporo tudi pri prilagoditvi in transformaciji delovanja sistema.</w:t>
      </w:r>
    </w:p>
    <w:p w14:paraId="1A3A666B" w14:textId="77777777" w:rsidR="00E33F87" w:rsidRPr="002A3E41" w:rsidRDefault="00E33F87" w:rsidP="00E33F87">
      <w:pPr>
        <w:pStyle w:val="Navadensplet"/>
        <w:jc w:val="both"/>
        <w:rPr>
          <w:rFonts w:ascii="Calibri" w:hAnsi="Calibri" w:cs="Calibri"/>
          <w:sz w:val="21"/>
          <w:szCs w:val="21"/>
        </w:rPr>
      </w:pPr>
      <w:r w:rsidRPr="002A3E41">
        <w:rPr>
          <w:rFonts w:ascii="Calibri" w:hAnsi="Calibri" w:cs="Calibri"/>
          <w:sz w:val="21"/>
          <w:szCs w:val="21"/>
        </w:rPr>
        <w:t>Izvajalec navedene aktivnosti izvaja izključno kot informacijsko-tehnično podporo delovanju informacijskega sistema. Izvajalec ne prevzema izvajanja dejavnosti naročnika niti ne sprejema poslovnih, finančnih ali upravnih odločitev. Vse vsebinske potrditve, odločitve in odgovornost za izvajanje postopkov financiranja ostajajo v pristojnosti naročnika.</w:t>
      </w:r>
    </w:p>
    <w:p w14:paraId="24A0FA9D" w14:textId="77777777" w:rsidR="00E33F87" w:rsidRPr="002A3E41" w:rsidRDefault="00E33F87" w:rsidP="00293C3F">
      <w:pPr>
        <w:spacing w:after="0"/>
        <w:jc w:val="both"/>
        <w:rPr>
          <w:rFonts w:ascii="Calibri" w:hAnsi="Calibri" w:cs="Calibri"/>
        </w:rPr>
      </w:pPr>
    </w:p>
    <w:p w14:paraId="1705BC13" w14:textId="77777777" w:rsidR="00293C3F" w:rsidRPr="002A3E41" w:rsidRDefault="00293C3F" w:rsidP="00293C3F">
      <w:pPr>
        <w:spacing w:after="0"/>
        <w:jc w:val="both"/>
        <w:rPr>
          <w:rFonts w:ascii="Calibri" w:hAnsi="Calibri" w:cs="Calibri"/>
          <w:b/>
        </w:rPr>
      </w:pPr>
      <w:r w:rsidRPr="002A3E41">
        <w:rPr>
          <w:rFonts w:ascii="Calibri" w:hAnsi="Calibri" w:cs="Calibri"/>
          <w:b/>
        </w:rPr>
        <w:t>Potrebne nadgradnje</w:t>
      </w:r>
    </w:p>
    <w:p w14:paraId="6F69AD3B" w14:textId="77777777" w:rsidR="001B58B6" w:rsidRPr="002A3E41" w:rsidRDefault="001B58B6" w:rsidP="00293C3F">
      <w:pPr>
        <w:spacing w:after="0"/>
        <w:jc w:val="both"/>
        <w:rPr>
          <w:rFonts w:ascii="Calibri" w:hAnsi="Calibri" w:cs="Calibri"/>
          <w:b/>
        </w:rPr>
      </w:pPr>
    </w:p>
    <w:p w14:paraId="277FA730" w14:textId="58B0B75A" w:rsidR="001B58B6" w:rsidRPr="002A3E41" w:rsidRDefault="001B4C97" w:rsidP="001B58B6">
      <w:pPr>
        <w:jc w:val="both"/>
        <w:rPr>
          <w:rFonts w:ascii="Calibri" w:hAnsi="Calibri" w:cs="Calibri"/>
          <w:u w:val="single"/>
        </w:rPr>
      </w:pPr>
      <w:bookmarkStart w:id="34" w:name="_Hlk216095501"/>
      <w:bookmarkStart w:id="35" w:name="_Hlk210720714"/>
      <w:r w:rsidRPr="002A3E41">
        <w:rPr>
          <w:rFonts w:ascii="Calibri" w:hAnsi="Calibri" w:cs="Calibri"/>
          <w:u w:val="single"/>
        </w:rPr>
        <w:t>Informacijski</w:t>
      </w:r>
      <w:bookmarkEnd w:id="34"/>
      <w:r w:rsidRPr="002A3E41">
        <w:rPr>
          <w:rFonts w:ascii="Calibri" w:hAnsi="Calibri" w:cs="Calibri"/>
          <w:u w:val="single"/>
        </w:rPr>
        <w:t xml:space="preserve"> </w:t>
      </w:r>
      <w:r w:rsidR="001B58B6" w:rsidRPr="002A3E41">
        <w:rPr>
          <w:rFonts w:ascii="Calibri" w:hAnsi="Calibri" w:cs="Calibri"/>
          <w:u w:val="single"/>
        </w:rPr>
        <w:t>sistem - AURA</w:t>
      </w:r>
    </w:p>
    <w:bookmarkEnd w:id="35"/>
    <w:p w14:paraId="54A192B5"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
          <w:bCs/>
          <w:lang w:eastAsia="sl-SI"/>
        </w:rPr>
        <w:t>Cena FTE</w:t>
      </w:r>
      <w:r w:rsidRPr="002A3E41">
        <w:rPr>
          <w:rFonts w:ascii="Calibri" w:eastAsia="Times New Roman" w:hAnsi="Calibri" w:cs="Calibri"/>
          <w:bCs/>
          <w:lang w:eastAsia="sl-SI"/>
        </w:rPr>
        <w:t xml:space="preserve"> </w:t>
      </w:r>
    </w:p>
    <w:p w14:paraId="55860CCF"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2741EB68" w14:textId="57F4CC2B" w:rsidR="001B58B6" w:rsidRPr="002A3E41" w:rsidRDefault="001B4C97" w:rsidP="001B58B6">
      <w:pPr>
        <w:jc w:val="both"/>
        <w:rPr>
          <w:rFonts w:ascii="Calibri" w:hAnsi="Calibri" w:cs="Calibri"/>
          <w:u w:val="single"/>
        </w:rPr>
      </w:pPr>
      <w:r w:rsidRPr="002A3E41">
        <w:rPr>
          <w:rFonts w:ascii="Calibri" w:hAnsi="Calibri" w:cs="Calibri"/>
          <w:u w:val="single"/>
        </w:rPr>
        <w:t>Informacijski</w:t>
      </w:r>
      <w:r w:rsidR="001B58B6" w:rsidRPr="002A3E41">
        <w:rPr>
          <w:rFonts w:ascii="Calibri" w:hAnsi="Calibri" w:cs="Calibri"/>
          <w:u w:val="single"/>
        </w:rPr>
        <w:t xml:space="preserve"> sistem - AURA</w:t>
      </w:r>
    </w:p>
    <w:p w14:paraId="0EF177C6"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Potrebna bo dograditev modula za beleženje dodatnih tipov cenikov FTE (64. člen, strošek na enoto,…), nadgradnja izračuna cene FTE z vpeljavo novih parametrov in nadgradnjo algoritmov za izračun.</w:t>
      </w:r>
    </w:p>
    <w:p w14:paraId="608C9682"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0C76E02E"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 xml:space="preserve">Rezervacije </w:t>
      </w:r>
    </w:p>
    <w:p w14:paraId="47830E37"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33D8841F" w14:textId="5F8C116F" w:rsidR="001B58B6" w:rsidRPr="002A3E41" w:rsidRDefault="001B4C97" w:rsidP="001B58B6">
      <w:pPr>
        <w:jc w:val="both"/>
        <w:rPr>
          <w:rFonts w:ascii="Calibri" w:hAnsi="Calibri" w:cs="Calibri"/>
          <w:u w:val="single"/>
        </w:rPr>
      </w:pPr>
      <w:r w:rsidRPr="002A3E41">
        <w:rPr>
          <w:rFonts w:ascii="Calibri" w:hAnsi="Calibri" w:cs="Calibri"/>
          <w:u w:val="single"/>
        </w:rPr>
        <w:t>Informacijski</w:t>
      </w:r>
      <w:r w:rsidR="001B58B6" w:rsidRPr="002A3E41">
        <w:rPr>
          <w:rFonts w:ascii="Calibri" w:hAnsi="Calibri" w:cs="Calibri"/>
          <w:u w:val="single"/>
        </w:rPr>
        <w:t xml:space="preserve"> sistem - AURA</w:t>
      </w:r>
    </w:p>
    <w:p w14:paraId="6D92766A"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Dograditi je potrebno podporo sistemu rezervacij z izračunom podatkov, ki predstavljajo finančne elemente in podporo procesu rezerviranja. Nadgraditi je potrebno izračunavanje dinamike obveznosti po </w:t>
      </w:r>
      <w:r w:rsidRPr="002A3E41">
        <w:rPr>
          <w:rFonts w:ascii="Calibri" w:eastAsia="Times New Roman" w:hAnsi="Calibri" w:cs="Calibri"/>
          <w:bCs/>
          <w:lang w:eastAsia="sl-SI"/>
        </w:rPr>
        <w:lastRenderedPageBreak/>
        <w:t xml:space="preserve">ekonomskem namenu, tipu organizacije, določeni dinamiki financiranja, kontiranje na nivoju K6, za vse PP, za katere se pogodbe pripravlja z informacijsko podporo, upoštevanje obeh načel, denarnega toka in obračunskega načela. Možnost ročnega prilagajanja proračunskim možnostim. Nadgradnja pravic pri procesu rezerviranja s statusi (rezervacija v pripravi, kontroli, vrnjeno, aktivno, storno) za različne vloge, prenos priprave skrbnikom. Dograditev kontrol in javljanje opozoril. Dograditev podpore rezervacijam, ki se kreirajo ročno, povezava z aktivnostmi, dodajanje dokumentov. Celotna podpora mora biti vidna na ekranskih maskah, omogočeni morajo biti posamični, delni in skupni izpisi (prikazi prilog rezervacij, obrazci rezervacij ter izpisi stanja rezervacij) vpogledi glede na vlogo, ki jo posameznik v procesu ima. </w:t>
      </w:r>
    </w:p>
    <w:p w14:paraId="26D5B027"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6ED39484"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
          <w:bCs/>
          <w:lang w:eastAsia="sl-SI"/>
        </w:rPr>
        <w:t>Procesiranje pogodb in aneksov</w:t>
      </w:r>
    </w:p>
    <w:p w14:paraId="4D0A7496" w14:textId="79A25E25" w:rsidR="001B58B6" w:rsidRPr="002A3E41" w:rsidRDefault="001B4C97" w:rsidP="001B58B6">
      <w:pPr>
        <w:jc w:val="both"/>
        <w:rPr>
          <w:rFonts w:ascii="Calibri" w:hAnsi="Calibri" w:cs="Calibri"/>
          <w:u w:val="single"/>
        </w:rPr>
      </w:pPr>
      <w:r w:rsidRPr="002A3E41">
        <w:rPr>
          <w:rFonts w:ascii="Calibri" w:hAnsi="Calibri" w:cs="Calibri"/>
          <w:u w:val="single"/>
        </w:rPr>
        <w:t>Informacijski</w:t>
      </w:r>
      <w:r w:rsidR="001B58B6" w:rsidRPr="002A3E41">
        <w:rPr>
          <w:rFonts w:ascii="Calibri" w:hAnsi="Calibri" w:cs="Calibri"/>
          <w:u w:val="single"/>
        </w:rPr>
        <w:t xml:space="preserve"> sistem - AURA</w:t>
      </w:r>
    </w:p>
    <w:p w14:paraId="4D429743" w14:textId="0248D7DF" w:rsidR="00BB67BE" w:rsidRPr="002A3E41" w:rsidRDefault="00BB67BE" w:rsidP="00BB67BE">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Takoj po podpisu pogodbe bo potrebno, da bo izvajalec zagotovil se aplikativno in procesno IT podporo procesom periodične priprav pogodb in aneksov</w:t>
      </w:r>
      <w:r w:rsidR="00E33F87" w:rsidRPr="002A3E41">
        <w:rPr>
          <w:rFonts w:ascii="Calibri" w:eastAsia="Times New Roman" w:hAnsi="Calibri" w:cs="Calibri"/>
          <w:bCs/>
          <w:lang w:eastAsia="sl-SI"/>
        </w:rPr>
        <w:t>, kot je opisano v zgornjem poglavju.</w:t>
      </w:r>
      <w:r w:rsidRPr="002A3E41">
        <w:rPr>
          <w:rFonts w:ascii="Calibri" w:eastAsia="Times New Roman" w:hAnsi="Calibri" w:cs="Calibri"/>
          <w:bCs/>
          <w:lang w:eastAsia="sl-SI"/>
        </w:rPr>
        <w:t xml:space="preserve"> V prvem letu izvajanja pogodbe se po potrebi zagotovi izvajanja procesa z aplikacijo v sistemu AURA in vzporedno za namen kontrole s staro aplikacijo ARIS, kjer je potrebno procedure zaganjati ročno.</w:t>
      </w:r>
    </w:p>
    <w:p w14:paraId="67EEBFD7" w14:textId="77777777" w:rsidR="00BB67BE" w:rsidRPr="002A3E41" w:rsidRDefault="00BB67BE" w:rsidP="00293C3F">
      <w:pPr>
        <w:spacing w:after="0" w:line="276" w:lineRule="auto"/>
        <w:contextualSpacing/>
        <w:jc w:val="both"/>
        <w:rPr>
          <w:rFonts w:ascii="Calibri" w:eastAsia="Times New Roman" w:hAnsi="Calibri" w:cs="Calibri"/>
          <w:bCs/>
          <w:lang w:eastAsia="sl-SI"/>
        </w:rPr>
      </w:pPr>
    </w:p>
    <w:p w14:paraId="65FFC5D7" w14:textId="7C79CE5D"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Z dodatnimi funkcionalnostmi se nadgradi priprava začasnih pogodb, letnih pogodb in aneksov, ob upoštevanju posebnih pravil, ki veljajo za aktivnosti stabilnega financiranja. Dogradi se upravljanje tipskih besedil, šifrantov, prilog in oblik pogodb, vključno s postopki potrjevanja pripravljenih dokumentov. V primeru sprememb spojenih polj se zagotovi njihova implementacija.</w:t>
      </w:r>
    </w:p>
    <w:p w14:paraId="2055BDD9"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1460E129"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Nadgradi se priprava vhodnih podatkov, kadar jih je treba prilagoditi zaradi začasnega financiranja. V primeru uvedbe novih tipov pogodb se omogoči implementacija novega tipa z ustreznimi spojnimi polji, predlogi besedil in tipi uporabnikov. Zagotovljena mora biti podpora v obliki storitve, ki omogoča nemoteno procesiranje tudi v primerih, ko prilagoditve v aplikaciji še niso implementirane.</w:t>
      </w:r>
    </w:p>
    <w:p w14:paraId="63AAA5A1"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24A0F31F"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Dodatno se nadgradi integracija z dokumentnim sistemom ARIS.</w:t>
      </w:r>
    </w:p>
    <w:p w14:paraId="4D9BB9BD" w14:textId="77777777" w:rsidR="00293C3F" w:rsidRPr="002A3E41" w:rsidRDefault="00293C3F" w:rsidP="00293C3F">
      <w:pPr>
        <w:spacing w:after="0" w:line="276" w:lineRule="auto"/>
        <w:contextualSpacing/>
        <w:jc w:val="both"/>
        <w:rPr>
          <w:rFonts w:ascii="Calibri" w:eastAsia="Times New Roman" w:hAnsi="Calibri" w:cs="Calibri"/>
          <w:bCs/>
          <w:u w:val="single"/>
          <w:lang w:eastAsia="sl-SI"/>
        </w:rPr>
      </w:pPr>
    </w:p>
    <w:p w14:paraId="6A315A74" w14:textId="2B4B081A" w:rsidR="00293C3F" w:rsidRPr="002A3E41" w:rsidRDefault="00293C3F" w:rsidP="00293C3F">
      <w:pPr>
        <w:spacing w:after="0" w:line="276" w:lineRule="auto"/>
        <w:contextualSpacing/>
        <w:jc w:val="both"/>
        <w:rPr>
          <w:rFonts w:ascii="Calibri" w:eastAsia="Times New Roman" w:hAnsi="Calibri" w:cs="Calibri"/>
          <w:bCs/>
          <w:u w:val="single"/>
          <w:lang w:eastAsia="sl-SI"/>
        </w:rPr>
      </w:pPr>
      <w:r w:rsidRPr="002A3E41">
        <w:rPr>
          <w:rFonts w:ascii="Calibri" w:eastAsia="Times New Roman" w:hAnsi="Calibri" w:cs="Calibri"/>
          <w:bCs/>
          <w:u w:val="single"/>
          <w:lang w:eastAsia="sl-SI"/>
        </w:rPr>
        <w:t>Portal</w:t>
      </w:r>
      <w:r w:rsidR="001B58B6" w:rsidRPr="002A3E41">
        <w:rPr>
          <w:rFonts w:ascii="Calibri" w:eastAsia="Times New Roman" w:hAnsi="Calibri" w:cs="Calibri"/>
          <w:bCs/>
          <w:u w:val="single"/>
          <w:lang w:eastAsia="sl-SI"/>
        </w:rPr>
        <w:t xml:space="preserve"> – Digital Forms</w:t>
      </w:r>
    </w:p>
    <w:p w14:paraId="02680955"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6C3AB8A6" w14:textId="7710C096"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Z dodatnimi funkcionalnostmi se nadgradi upravljanje s pripravljenimi pogodbami na portalu.</w:t>
      </w:r>
      <w:r w:rsidR="00C45716" w:rsidRPr="002A3E41">
        <w:rPr>
          <w:rFonts w:ascii="Calibri" w:eastAsia="Times New Roman" w:hAnsi="Calibri" w:cs="Calibri"/>
          <w:bCs/>
          <w:lang w:eastAsia="sl-SI"/>
        </w:rPr>
        <w:t xml:space="preserve"> Omogoči se sklepanje pogodb za nove tipe.</w:t>
      </w:r>
      <w:r w:rsidRPr="002A3E41">
        <w:rPr>
          <w:rFonts w:ascii="Calibri" w:eastAsia="Times New Roman" w:hAnsi="Calibri" w:cs="Calibri"/>
          <w:bCs/>
          <w:lang w:eastAsia="sl-SI"/>
        </w:rPr>
        <w:t xml:space="preserve"> Postopek digitalnega podpisovanja za prejemnike financiranja se razširi tako, da vključuje obveznost podpisa za vse osebe, ki so v zbirkah podatkov opredeljeni kot obvezni podpisniki. Po potrebi se nadgradi tudi sama funkcionalnost digitalnega podpisovanja s certifikatom.</w:t>
      </w:r>
    </w:p>
    <w:p w14:paraId="23CAB00B"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31D06A97" w14:textId="0B60F40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Izvede se nadgradnja izvoza dokumentov. Po potrebi se </w:t>
      </w:r>
      <w:r w:rsidR="00C45716" w:rsidRPr="002A3E41">
        <w:rPr>
          <w:rFonts w:ascii="Calibri" w:eastAsia="Times New Roman" w:hAnsi="Calibri" w:cs="Calibri"/>
          <w:bCs/>
          <w:lang w:eastAsia="sl-SI"/>
        </w:rPr>
        <w:t>nadgradi možnost</w:t>
      </w:r>
      <w:r w:rsidRPr="002A3E41">
        <w:rPr>
          <w:rFonts w:ascii="Calibri" w:eastAsia="Times New Roman" w:hAnsi="Calibri" w:cs="Calibri"/>
          <w:bCs/>
          <w:lang w:eastAsia="sl-SI"/>
        </w:rPr>
        <w:t xml:space="preserve"> masovnega in individualnega obveščanja prejemnikov s strani ARIS ter obveščanja s strani prejemnikov – bodisi prek portala ali elektronske pošte.</w:t>
      </w:r>
    </w:p>
    <w:p w14:paraId="2395FF78"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4C76658D" w14:textId="35BBF96B"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Nadgradi se podporo za shranjevanje sklenjenih in veljavnih dokumentov za tekoče in preteklo leto. Na portalu se nadgradijo uporabniške pravice – vsak uporabnik ima dostop le do svojih dokumentov. Nadgradi se tudi način prikaza pogodb.</w:t>
      </w:r>
    </w:p>
    <w:p w14:paraId="7522AC95"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4E43D294"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Obračun obrokov</w:t>
      </w:r>
    </w:p>
    <w:p w14:paraId="1AF25AC0"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5E902933" w14:textId="75365351" w:rsidR="00293C3F" w:rsidRPr="002A3E41" w:rsidRDefault="001B4C97"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1B58B6" w:rsidRPr="002A3E41">
        <w:rPr>
          <w:rFonts w:ascii="Calibri" w:eastAsia="Times New Roman" w:hAnsi="Calibri" w:cs="Calibri"/>
          <w:bCs/>
          <w:u w:val="single"/>
          <w:lang w:eastAsia="sl-SI"/>
        </w:rPr>
        <w:t xml:space="preserve"> - AURA</w:t>
      </w:r>
    </w:p>
    <w:p w14:paraId="5B89853C"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7475B386" w14:textId="51747F96" w:rsidR="00CF0E20" w:rsidRPr="002A3E41" w:rsidRDefault="00CF0E20" w:rsidP="00E33F87">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Takoj po podpisu pogodbe mora izvajalec zagotoviti aplikativno in procesno informacijsko podporo pri izvajanju mesečnih obračunskih postopkov financiranja znanstvenoraziskovalne dejavnosti</w:t>
      </w:r>
      <w:r w:rsidR="00E33F87" w:rsidRPr="002A3E41">
        <w:rPr>
          <w:rFonts w:ascii="Calibri" w:eastAsia="Times New Roman" w:hAnsi="Calibri" w:cs="Calibri"/>
          <w:bCs/>
          <w:lang w:eastAsia="sl-SI"/>
        </w:rPr>
        <w:t>, kot je opisano z poglavju zgoraj.</w:t>
      </w:r>
    </w:p>
    <w:p w14:paraId="6AE9FD56" w14:textId="77777777" w:rsidR="00E33F87" w:rsidRPr="002A3E41" w:rsidRDefault="00E33F87" w:rsidP="00E33F87">
      <w:pPr>
        <w:spacing w:after="0" w:line="276" w:lineRule="auto"/>
        <w:contextualSpacing/>
        <w:jc w:val="both"/>
        <w:rPr>
          <w:rFonts w:ascii="Calibri" w:eastAsia="Times New Roman" w:hAnsi="Calibri" w:cs="Calibri"/>
          <w:bCs/>
          <w:lang w:eastAsia="sl-SI"/>
        </w:rPr>
      </w:pPr>
    </w:p>
    <w:p w14:paraId="5084EE42" w14:textId="2DA8B66B" w:rsidR="00293C3F" w:rsidRPr="002A3E41" w:rsidRDefault="00CF0E20"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Potreb</w:t>
      </w:r>
      <w:r w:rsidR="00E33F87" w:rsidRPr="002A3E41">
        <w:rPr>
          <w:rFonts w:ascii="Calibri" w:eastAsia="Times New Roman" w:hAnsi="Calibri" w:cs="Calibri"/>
          <w:bCs/>
          <w:lang w:eastAsia="sl-SI"/>
        </w:rPr>
        <w:t>n</w:t>
      </w:r>
      <w:r w:rsidRPr="002A3E41">
        <w:rPr>
          <w:rFonts w:ascii="Calibri" w:eastAsia="Times New Roman" w:hAnsi="Calibri" w:cs="Calibri"/>
          <w:bCs/>
          <w:lang w:eastAsia="sl-SI"/>
        </w:rPr>
        <w:t xml:space="preserve">a bo izvedba nadgradnje </w:t>
      </w:r>
      <w:r w:rsidR="00293C3F" w:rsidRPr="002A3E41">
        <w:rPr>
          <w:rFonts w:ascii="Calibri" w:eastAsia="Times New Roman" w:hAnsi="Calibri" w:cs="Calibri"/>
          <w:bCs/>
          <w:lang w:eastAsia="sl-SI"/>
        </w:rPr>
        <w:t xml:space="preserve">aplikacije za obračun in izplačilo obrokov, ki se bo izvedla glede na potrebe in spremembe, povezane z razvojem drugih modulov, uvedbo novih instrumentov financiranja ter spremembami zakonodaje in pravil ARIS. </w:t>
      </w:r>
    </w:p>
    <w:p w14:paraId="16B53817" w14:textId="5A664798"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Nadgradnja obračuna obrokov: predvidena je dograditev maske za vnos osnovnih obračunskih parametrov za nove programske postavke (PP), algoritmov za izračune z upoštevanjem vseh pravil, izjem in postopkov obračuna ter pravic uporabnikov.</w:t>
      </w:r>
    </w:p>
    <w:p w14:paraId="4135833A"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Primerjava obroka z razpoložljivimi sredstvi: v sistem priprave obroka se bo dodala faza, ki omogoča primerjanje obračunanega obroka z obsegom sredstev v aktivni rezervaciji ob upoštevanju načela denarnega toka.</w:t>
      </w:r>
    </w:p>
    <w:p w14:paraId="3CF81CBD"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Integracija s sistemom UJP: predvidena je delna integracija procesiranih zahtevkov za izplačilo, ki se pripravljajo oz. potrjujejo na portalu ter oddajajo na UJP, z zajemom podatkov iz teh zahtevkov. </w:t>
      </w:r>
    </w:p>
    <w:p w14:paraId="1573623E"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Ob uvajanju novih instrumentov bodo po potrebi nadgrajeni tipi zahtevkov, knjiženje in priprava plačilnih nalogov. Dogradijo se funkcionalnosti za upravljanje skupnih odredb in specifikacij, omogoči se avtomatsko generiranje dokumentov, elektronsko podpisovanje, arhiviranje in povezava z dokumentnim sistemom.</w:t>
      </w:r>
    </w:p>
    <w:p w14:paraId="068CA75D" w14:textId="08C40365"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Nadgradi se priprava zahtevkov ARIS do več financerjev. Podpre se elektronsko podpisovanje zahtevka, specifikacije in integracija z UJP. V </w:t>
      </w:r>
      <w:r w:rsidR="0057719A" w:rsidRPr="002A3E41">
        <w:rPr>
          <w:rFonts w:ascii="Calibri" w:eastAsia="Times New Roman" w:hAnsi="Calibri" w:cs="Calibri"/>
          <w:bCs/>
          <w:lang w:eastAsia="sl-SI"/>
        </w:rPr>
        <w:t xml:space="preserve">informacijskem </w:t>
      </w:r>
      <w:r w:rsidRPr="002A3E41">
        <w:rPr>
          <w:rFonts w:ascii="Calibri" w:eastAsia="Times New Roman" w:hAnsi="Calibri" w:cs="Calibri"/>
          <w:bCs/>
          <w:lang w:eastAsia="sl-SI"/>
        </w:rPr>
        <w:t>sistemu</w:t>
      </w:r>
      <w:r w:rsidR="0057719A" w:rsidRPr="002A3E41">
        <w:rPr>
          <w:rFonts w:ascii="Calibri" w:eastAsia="Times New Roman" w:hAnsi="Calibri" w:cs="Calibri"/>
          <w:bCs/>
          <w:lang w:eastAsia="sl-SI"/>
        </w:rPr>
        <w:t xml:space="preserve"> AURA</w:t>
      </w:r>
      <w:r w:rsidRPr="002A3E41">
        <w:rPr>
          <w:rFonts w:ascii="Calibri" w:eastAsia="Times New Roman" w:hAnsi="Calibri" w:cs="Calibri"/>
          <w:bCs/>
          <w:lang w:eastAsia="sl-SI"/>
        </w:rPr>
        <w:t xml:space="preserve"> se vzpostavi vodenje terjatev do financerja. Podpre se prenos podatkov o izdanih zahtevkih v ProPis. Vzpostavi se povezava o izmenjavi informacij, o prejetih nakazilih s strani financerjev in zapiranje terjatev.</w:t>
      </w:r>
    </w:p>
    <w:p w14:paraId="5CFD4F29"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Podpora za evropske projekte: po potrebi se bo uvedla podpora za zaključevanje plačilnih postopkov za evropska sredstva.</w:t>
      </w:r>
    </w:p>
    <w:p w14:paraId="7CD2B075"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5910DD6A"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Preknjižbe</w:t>
      </w:r>
    </w:p>
    <w:p w14:paraId="770B20B1"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00F229CE" w14:textId="4F63EC6B"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653A6EEB"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0DBE1839"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Načrtovana je uvedba sistemske podpore za izvajanje preknjižb, ki so periodično izvajajo v okviru stabilnega financiranja. Vzpostavijo se scenariji preknjižb; po potrditvi se samodejno generirajo nalogi, dokumenti za prejemnike stabilnega financiranja in dokument za ministrstvo. Izvede se evidentiranje v bazo. Pripravijo se paketi za uvoz podatkov v ProPis in izpisi za financerja.</w:t>
      </w:r>
    </w:p>
    <w:p w14:paraId="50B40265"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5EC7F6F4"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Zahtevki za izplačilo</w:t>
      </w:r>
    </w:p>
    <w:p w14:paraId="3859D392"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69165537" w14:textId="4771A62A"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18CFFC45"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7E0D9C02" w14:textId="24601FD5"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Potrebna je nadgradnja sistema za pripravo in obravnavo zahtevkov za izplačilo, ki vključuje pripravo predlog, polnjenje podatkov, validacije, številčenje, pri čemer se upošteva specifiko glede podpisovanja za članice univerz in univerze. Sistem bo podpiral celoten proces, vključno s predpripravo za nove instrumente (tudi tiste, ki temeljijo na dejanskih stroških), s predvideno možnostjo vključevanja konzorcijev. Zajem zahtevkov za izplačilo iz UJP je potrebno v največji meri avtomatizirati – zahtevki se bodo prenašali v informacijski sistem </w:t>
      </w:r>
      <w:r w:rsidR="001B4C97" w:rsidRPr="002A3E41">
        <w:rPr>
          <w:rFonts w:ascii="Calibri" w:eastAsia="Times New Roman" w:hAnsi="Calibri" w:cs="Calibri"/>
          <w:bCs/>
          <w:lang w:eastAsia="sl-SI"/>
        </w:rPr>
        <w:t>AURA</w:t>
      </w:r>
      <w:r w:rsidRPr="002A3E41">
        <w:rPr>
          <w:rFonts w:ascii="Calibri" w:eastAsia="Times New Roman" w:hAnsi="Calibri" w:cs="Calibri"/>
          <w:bCs/>
          <w:lang w:eastAsia="sl-SI"/>
        </w:rPr>
        <w:t xml:space="preserve">, kjer bo zagotovljena kontrola, primerjava z obstoječimi podatki in povratna informacija. Sistem bo omogočal sledljivost zahtevkov skozi vse faze (od predloga do potrditve in plačila). Skrbniki bodo potrjevali zahtevke neposredno v </w:t>
      </w:r>
      <w:r w:rsidR="0057719A" w:rsidRPr="002A3E41">
        <w:rPr>
          <w:rFonts w:ascii="Calibri" w:eastAsia="Times New Roman" w:hAnsi="Calibri" w:cs="Calibri"/>
          <w:bCs/>
          <w:lang w:eastAsia="sl-SI"/>
        </w:rPr>
        <w:t xml:space="preserve">informacijskem </w:t>
      </w:r>
      <w:r w:rsidRPr="002A3E41">
        <w:rPr>
          <w:rFonts w:ascii="Calibri" w:eastAsia="Times New Roman" w:hAnsi="Calibri" w:cs="Calibri"/>
          <w:bCs/>
          <w:lang w:eastAsia="sl-SI"/>
        </w:rPr>
        <w:t>sistemu</w:t>
      </w:r>
      <w:r w:rsidR="0057719A" w:rsidRPr="002A3E41">
        <w:rPr>
          <w:rFonts w:ascii="Calibri" w:eastAsia="Times New Roman" w:hAnsi="Calibri" w:cs="Calibri"/>
          <w:bCs/>
          <w:lang w:eastAsia="sl-SI"/>
        </w:rPr>
        <w:t xml:space="preserve"> AURA</w:t>
      </w:r>
      <w:r w:rsidRPr="002A3E41">
        <w:rPr>
          <w:rFonts w:ascii="Calibri" w:eastAsia="Times New Roman" w:hAnsi="Calibri" w:cs="Calibri"/>
          <w:bCs/>
          <w:lang w:eastAsia="sl-SI"/>
        </w:rPr>
        <w:t>.</w:t>
      </w:r>
    </w:p>
    <w:p w14:paraId="710509B1" w14:textId="77777777" w:rsidR="008155F6" w:rsidRPr="002A3E41" w:rsidRDefault="008155F6" w:rsidP="00293C3F">
      <w:pPr>
        <w:spacing w:after="0" w:line="276" w:lineRule="auto"/>
        <w:contextualSpacing/>
        <w:jc w:val="both"/>
        <w:rPr>
          <w:rFonts w:ascii="Calibri" w:eastAsia="Times New Roman" w:hAnsi="Calibri" w:cs="Calibri"/>
          <w:bCs/>
          <w:lang w:eastAsia="sl-SI"/>
        </w:rPr>
      </w:pPr>
    </w:p>
    <w:p w14:paraId="7364830F" w14:textId="02D51117" w:rsidR="00293C3F" w:rsidRPr="002A3E41" w:rsidRDefault="00293C3F" w:rsidP="00293C3F">
      <w:pPr>
        <w:spacing w:after="0" w:line="276" w:lineRule="auto"/>
        <w:contextualSpacing/>
        <w:jc w:val="both"/>
        <w:rPr>
          <w:rFonts w:ascii="Calibri" w:eastAsia="Times New Roman" w:hAnsi="Calibri" w:cs="Calibri"/>
          <w:bCs/>
          <w:u w:val="single"/>
          <w:lang w:eastAsia="sl-SI"/>
        </w:rPr>
      </w:pPr>
      <w:r w:rsidRPr="002A3E41">
        <w:rPr>
          <w:rFonts w:ascii="Calibri" w:eastAsia="Times New Roman" w:hAnsi="Calibri" w:cs="Calibri"/>
          <w:bCs/>
          <w:u w:val="single"/>
          <w:lang w:eastAsia="sl-SI"/>
        </w:rPr>
        <w:t>Portal</w:t>
      </w:r>
      <w:r w:rsidR="0065119B" w:rsidRPr="002A3E41">
        <w:rPr>
          <w:rFonts w:ascii="Calibri" w:eastAsia="Times New Roman" w:hAnsi="Calibri" w:cs="Calibri"/>
          <w:bCs/>
          <w:u w:val="single"/>
          <w:lang w:eastAsia="sl-SI"/>
        </w:rPr>
        <w:t xml:space="preserve"> – Digital Forms</w:t>
      </w:r>
    </w:p>
    <w:p w14:paraId="7204D6E0"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3EB4361A"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Potrebna je nadgradnja sistema za pripravo in obravnavo zahtevkov za izplačilo tudi na portalu. Na portalu bo mogoče nalagati vnaprej pripravljene zahtevke kot rezultat obračuna obroka, ki jih bodo RO v nadaljevanju obdelale in izdale preko UJP. Podprta bo tudi specifika univerz, ki imajo več članic. Uporabnikom bo omogočeno spremljanje izdanih zahtevkov in njihovo potrjevanje. Dodati je potrebno več statusov zahtevkov. </w:t>
      </w:r>
    </w:p>
    <w:p w14:paraId="228C5E7C"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7E11891E" w14:textId="26162C29"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Predvidena je tudi podpora za zavračanje zahtevkov, ki niso bili pravočasno oddani ali v primeru nepodpisanih pogodb/aneksov. Portal bo nadgrajen tako, da bodo prejemniki poleg potrditve zneska morali potrditi tudi druge obveznosti, potrebne za nakazilo obroka (do tri). Vzpostavljena bo povezava </w:t>
      </w:r>
      <w:r w:rsidR="0057719A" w:rsidRPr="002A3E41">
        <w:rPr>
          <w:rFonts w:ascii="Calibri" w:eastAsia="Times New Roman" w:hAnsi="Calibri" w:cs="Calibri"/>
          <w:bCs/>
          <w:lang w:eastAsia="sl-SI"/>
        </w:rPr>
        <w:t>z</w:t>
      </w:r>
      <w:r w:rsidRPr="002A3E41">
        <w:rPr>
          <w:rFonts w:ascii="Calibri" w:eastAsia="Times New Roman" w:hAnsi="Calibri" w:cs="Calibri"/>
          <w:bCs/>
          <w:lang w:eastAsia="sl-SI"/>
        </w:rPr>
        <w:t xml:space="preserve"> </w:t>
      </w:r>
      <w:r w:rsidR="0057719A" w:rsidRPr="002A3E41">
        <w:rPr>
          <w:rFonts w:ascii="Calibri" w:eastAsia="Times New Roman" w:hAnsi="Calibri" w:cs="Calibri"/>
          <w:bCs/>
          <w:lang w:eastAsia="sl-SI"/>
        </w:rPr>
        <w:t xml:space="preserve">informacijskim </w:t>
      </w:r>
      <w:r w:rsidRPr="002A3E41">
        <w:rPr>
          <w:rFonts w:ascii="Calibri" w:eastAsia="Times New Roman" w:hAnsi="Calibri" w:cs="Calibri"/>
          <w:bCs/>
          <w:lang w:eastAsia="sl-SI"/>
        </w:rPr>
        <w:t>sistemom</w:t>
      </w:r>
      <w:r w:rsidR="0057719A" w:rsidRPr="002A3E41">
        <w:rPr>
          <w:rFonts w:ascii="Calibri" w:eastAsia="Times New Roman" w:hAnsi="Calibri" w:cs="Calibri"/>
          <w:bCs/>
          <w:lang w:eastAsia="sl-SI"/>
        </w:rPr>
        <w:t xml:space="preserve"> AURA</w:t>
      </w:r>
      <w:r w:rsidRPr="002A3E41">
        <w:rPr>
          <w:rFonts w:ascii="Calibri" w:eastAsia="Times New Roman" w:hAnsi="Calibri" w:cs="Calibri"/>
          <w:bCs/>
          <w:lang w:eastAsia="sl-SI"/>
        </w:rPr>
        <w:t xml:space="preserve"> za izmenjavo informacij.</w:t>
      </w:r>
    </w:p>
    <w:p w14:paraId="0C95F917" w14:textId="77777777" w:rsidR="0065119B" w:rsidRPr="002A3E41" w:rsidRDefault="0065119B" w:rsidP="00293C3F">
      <w:pPr>
        <w:spacing w:after="0" w:line="276" w:lineRule="auto"/>
        <w:contextualSpacing/>
        <w:jc w:val="both"/>
        <w:rPr>
          <w:rFonts w:ascii="Calibri" w:eastAsia="Times New Roman" w:hAnsi="Calibri" w:cs="Calibri"/>
          <w:bCs/>
          <w:lang w:eastAsia="sl-SI"/>
        </w:rPr>
      </w:pPr>
    </w:p>
    <w:p w14:paraId="5E252C12"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Ročna plačila</w:t>
      </w:r>
    </w:p>
    <w:p w14:paraId="53189CFC"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724B3F58" w14:textId="5B87E436"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eastAsia="Times New Roman" w:hAnsi="Calibri" w:cs="Calibri"/>
          <w:bCs/>
          <w:u w:val="single"/>
          <w:lang w:eastAsia="sl-SI"/>
        </w:rPr>
        <w:t>I</w:t>
      </w:r>
      <w:r w:rsidR="001B4C97" w:rsidRPr="002A3E41">
        <w:rPr>
          <w:rFonts w:ascii="Calibri" w:eastAsia="Times New Roman" w:hAnsi="Calibri" w:cs="Calibri"/>
          <w:bCs/>
          <w:u w:val="single"/>
          <w:lang w:eastAsia="sl-SI"/>
        </w:rPr>
        <w:t xml:space="preserve">nformacijski </w:t>
      </w:r>
      <w:r w:rsidR="00293C3F" w:rsidRPr="002A3E41">
        <w:rPr>
          <w:rFonts w:ascii="Calibri" w:eastAsia="Times New Roman" w:hAnsi="Calibri" w:cs="Calibri"/>
          <w:bCs/>
          <w:u w:val="single"/>
          <w:lang w:eastAsia="sl-SI"/>
        </w:rPr>
        <w:t>sistem</w:t>
      </w:r>
      <w:r w:rsidR="0065119B" w:rsidRPr="002A3E41">
        <w:rPr>
          <w:rFonts w:ascii="Calibri" w:eastAsia="Times New Roman" w:hAnsi="Calibri" w:cs="Calibri"/>
          <w:bCs/>
          <w:u w:val="single"/>
          <w:lang w:eastAsia="sl-SI"/>
        </w:rPr>
        <w:t xml:space="preserve"> - AURA</w:t>
      </w:r>
    </w:p>
    <w:p w14:paraId="4BC9FDF7"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1F20D542"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Predvidena je nadgradnja za vnos posameznih ročnih plačilnih nalogov. Obrazci se bodo predizpolnili iz prejetih zahtevkov za izplačila in na podlagi podatkov, že zabeleženih v sistemu (prejemnik, aktivnost, podpisniki). Sistem bo izvajal kontrole nad skladnostjo podatkov z aktivnostjo ter razpoložljivostjo sredstev v rezervaciji. Če je osnova za ročno plačilo že oddan zahtevek, se bodo podatki prenesli avtomatsko. Na zahtevku se bo ustvarila povratna informacija o vključitvi v plačilo.</w:t>
      </w:r>
    </w:p>
    <w:p w14:paraId="0A26B5FE" w14:textId="77777777" w:rsidR="002A3E41" w:rsidRPr="002A3E41" w:rsidRDefault="002A3E41" w:rsidP="00293C3F">
      <w:pPr>
        <w:spacing w:after="0" w:line="276" w:lineRule="auto"/>
        <w:contextualSpacing/>
        <w:jc w:val="both"/>
        <w:rPr>
          <w:rFonts w:ascii="Calibri" w:eastAsia="Times New Roman" w:hAnsi="Calibri" w:cs="Calibri"/>
          <w:bCs/>
          <w:lang w:eastAsia="sl-SI"/>
        </w:rPr>
      </w:pPr>
    </w:p>
    <w:p w14:paraId="68015213"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Obvestila o predvidenih in izvršenih nakazilih (IOP)</w:t>
      </w:r>
    </w:p>
    <w:p w14:paraId="15B69432"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18600E38" w14:textId="1216E616"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380E3BD5" w14:textId="77777777" w:rsidR="00293C3F" w:rsidRPr="002A3E41" w:rsidRDefault="00293C3F" w:rsidP="00293C3F">
      <w:pPr>
        <w:spacing w:after="0" w:line="276" w:lineRule="auto"/>
        <w:contextualSpacing/>
        <w:jc w:val="both"/>
        <w:rPr>
          <w:rFonts w:ascii="Calibri" w:eastAsia="Times New Roman" w:hAnsi="Calibri" w:cs="Calibri"/>
          <w:bCs/>
          <w:u w:val="single"/>
          <w:lang w:eastAsia="sl-SI"/>
        </w:rPr>
      </w:pPr>
    </w:p>
    <w:p w14:paraId="151A2AC8"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Načrtovana je vsebinska nadgradnja obvestil o predvidenih in izvršenih nakazilih, ki jih ARIS pošilja RO oziroma prejemnikom. Sistem se nadgradi tako, da ARIS lahko na določen časovni prerez kreira IOP.</w:t>
      </w:r>
    </w:p>
    <w:p w14:paraId="27E7EA50"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0714C69F" w14:textId="2FF642E4" w:rsidR="00293C3F" w:rsidRPr="002A3E41" w:rsidRDefault="00293C3F" w:rsidP="00293C3F">
      <w:pPr>
        <w:spacing w:after="0" w:line="276" w:lineRule="auto"/>
        <w:contextualSpacing/>
        <w:jc w:val="both"/>
        <w:rPr>
          <w:rFonts w:ascii="Calibri" w:eastAsia="Times New Roman" w:hAnsi="Calibri" w:cs="Calibri"/>
          <w:bCs/>
          <w:u w:val="single"/>
          <w:lang w:eastAsia="sl-SI"/>
        </w:rPr>
      </w:pPr>
      <w:r w:rsidRPr="002A3E41">
        <w:rPr>
          <w:rFonts w:ascii="Calibri" w:eastAsia="Times New Roman" w:hAnsi="Calibri" w:cs="Calibri"/>
          <w:bCs/>
          <w:u w:val="single"/>
          <w:lang w:eastAsia="sl-SI"/>
        </w:rPr>
        <w:t>Portal</w:t>
      </w:r>
      <w:r w:rsidR="0065119B" w:rsidRPr="002A3E41">
        <w:rPr>
          <w:rFonts w:ascii="Calibri" w:eastAsia="Times New Roman" w:hAnsi="Calibri" w:cs="Calibri"/>
          <w:bCs/>
          <w:u w:val="single"/>
          <w:lang w:eastAsia="sl-SI"/>
        </w:rPr>
        <w:t xml:space="preserve"> – Digital Forms</w:t>
      </w:r>
    </w:p>
    <w:p w14:paraId="43148725" w14:textId="77777777" w:rsidR="00293C3F" w:rsidRPr="002A3E41" w:rsidRDefault="00293C3F" w:rsidP="00293C3F">
      <w:pPr>
        <w:spacing w:after="0" w:line="276" w:lineRule="auto"/>
        <w:contextualSpacing/>
        <w:jc w:val="both"/>
        <w:rPr>
          <w:rFonts w:ascii="Calibri" w:eastAsia="Times New Roman" w:hAnsi="Calibri" w:cs="Calibri"/>
          <w:bCs/>
          <w:u w:val="single"/>
          <w:lang w:eastAsia="sl-SI"/>
        </w:rPr>
      </w:pPr>
    </w:p>
    <w:p w14:paraId="059177ED"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Preko portala bodo raziskovalne organizacije oziroma prejemniki prejeli obvestila o predvidenih in izvedenih nakazilih. IOP obrazce bodo lahko na portalu pregledali, potrdili in elektronsko podpisali.</w:t>
      </w:r>
    </w:p>
    <w:p w14:paraId="38B27EA3"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32B10E41"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Vračila</w:t>
      </w:r>
    </w:p>
    <w:p w14:paraId="4D7CA1B0"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4153C11E" w14:textId="5F8DDAC1"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4524701E" w14:textId="77777777" w:rsidR="00293C3F" w:rsidRPr="002A3E41" w:rsidRDefault="00293C3F" w:rsidP="00293C3F">
      <w:pPr>
        <w:spacing w:after="0" w:line="276" w:lineRule="auto"/>
        <w:contextualSpacing/>
        <w:jc w:val="both"/>
        <w:rPr>
          <w:rFonts w:ascii="Calibri" w:eastAsia="Times New Roman" w:hAnsi="Calibri" w:cs="Calibri"/>
          <w:bCs/>
          <w:u w:val="single"/>
          <w:lang w:eastAsia="sl-SI"/>
        </w:rPr>
      </w:pPr>
    </w:p>
    <w:p w14:paraId="21EE0F09"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Izvede se dograditev modula za evidentiranje in spremljanje vračil. Vzpostavi se povezava z modulom za nadzor nad namensko porabo, modulom za spremljanje aktivnosti, modulom za izdajo zahtevkov na UJP ter informacijskim sistemom ProPis.</w:t>
      </w:r>
    </w:p>
    <w:p w14:paraId="55C67598" w14:textId="77777777" w:rsidR="000A4097" w:rsidRDefault="000A4097" w:rsidP="00293C3F">
      <w:pPr>
        <w:spacing w:after="0" w:line="276" w:lineRule="auto"/>
        <w:contextualSpacing/>
        <w:jc w:val="both"/>
        <w:rPr>
          <w:rFonts w:ascii="Calibri" w:eastAsia="Times New Roman" w:hAnsi="Calibri" w:cs="Calibri"/>
          <w:bCs/>
          <w:lang w:eastAsia="sl-SI"/>
        </w:rPr>
      </w:pPr>
    </w:p>
    <w:p w14:paraId="6980E677" w14:textId="77777777" w:rsidR="000A4097" w:rsidRDefault="000A4097" w:rsidP="00293C3F">
      <w:pPr>
        <w:spacing w:after="0" w:line="276" w:lineRule="auto"/>
        <w:contextualSpacing/>
        <w:jc w:val="both"/>
        <w:rPr>
          <w:rFonts w:ascii="Calibri" w:eastAsia="Times New Roman" w:hAnsi="Calibri" w:cs="Calibri"/>
          <w:bCs/>
          <w:lang w:eastAsia="sl-SI"/>
        </w:rPr>
      </w:pPr>
    </w:p>
    <w:p w14:paraId="1DE3E532" w14:textId="77777777" w:rsidR="000A4097" w:rsidRDefault="000A4097" w:rsidP="00293C3F">
      <w:pPr>
        <w:spacing w:after="0" w:line="276" w:lineRule="auto"/>
        <w:contextualSpacing/>
        <w:jc w:val="both"/>
        <w:rPr>
          <w:rFonts w:ascii="Calibri" w:eastAsia="Times New Roman" w:hAnsi="Calibri" w:cs="Calibri"/>
          <w:bCs/>
          <w:lang w:eastAsia="sl-SI"/>
        </w:rPr>
      </w:pPr>
    </w:p>
    <w:p w14:paraId="05A3E987" w14:textId="77777777" w:rsidR="000A4097" w:rsidRPr="002A3E41" w:rsidRDefault="000A4097" w:rsidP="00293C3F">
      <w:pPr>
        <w:spacing w:after="0" w:line="276" w:lineRule="auto"/>
        <w:contextualSpacing/>
        <w:jc w:val="both"/>
        <w:rPr>
          <w:rFonts w:ascii="Calibri" w:eastAsia="Times New Roman" w:hAnsi="Calibri" w:cs="Calibri"/>
          <w:bCs/>
          <w:lang w:eastAsia="sl-SI"/>
        </w:rPr>
      </w:pPr>
    </w:p>
    <w:p w14:paraId="1B786054"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lastRenderedPageBreak/>
        <w:t>Baza podatkov in evidentiranje poslovnih dogodkov v zvezi s financiranjem</w:t>
      </w:r>
    </w:p>
    <w:p w14:paraId="27F4A7EC" w14:textId="77777777" w:rsidR="007E28D7" w:rsidRPr="002A3E41" w:rsidRDefault="007E28D7" w:rsidP="00293C3F">
      <w:pPr>
        <w:spacing w:after="0" w:line="276" w:lineRule="auto"/>
        <w:contextualSpacing/>
        <w:jc w:val="both"/>
        <w:rPr>
          <w:rFonts w:ascii="Calibri" w:eastAsia="Times New Roman" w:hAnsi="Calibri" w:cs="Calibri"/>
          <w:b/>
          <w:bCs/>
          <w:lang w:eastAsia="sl-SI"/>
        </w:rPr>
      </w:pPr>
    </w:p>
    <w:p w14:paraId="4428CC1E" w14:textId="600DFCF9"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6C2B7FD3"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5BD3B531"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Izvede se dograditev baze podatkov in sistema evidentiranja, v primeru, da bo potrebno voditi dodatne podatke o prejetih zahtevkih, izdanih zahtevkih, izdanih nalogih za plačilo, izdanih odredbah za izplačilo, izvedenih plačilih in prejetih vračilih. Baza se vodi v skladu z dobrimi praksami računovodstva. Evidenca predstavlja analitično evidenco glavne knjige. Zagotovi se evidentiranje po načelu denarnega toka in obračunskem načelu, na najmanjši enoti (K8–aktivnost–prejemnik).</w:t>
      </w:r>
    </w:p>
    <w:p w14:paraId="6225490A"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4B6FFE64"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Izpisi in kontrolni seznami</w:t>
      </w:r>
    </w:p>
    <w:p w14:paraId="227F228A"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025CC44E" w14:textId="019D3672"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Digital Forms</w:t>
      </w:r>
    </w:p>
    <w:p w14:paraId="3BE39258"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247201AE"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Izvede se nadgradnja izpisov in kontrolnih seznamov s področja financiranja za skrbnike področij. Pripravi se kontrolne sezname za Sektor za finance in računovodstvo. Po potrebi se obstoječi izpisi dopolnijo z novimi podatki, doda se lahko do 15 različnih tipov kontrolnih izpisov iz podatkov o financiranju, ki se generirajo avtomatsko.</w:t>
      </w:r>
    </w:p>
    <w:p w14:paraId="43594C28"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53CB8202"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Dokumenti za financerja in prejemnike</w:t>
      </w:r>
    </w:p>
    <w:p w14:paraId="41475AA6"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696D5690" w14:textId="1BDE68BE"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229EBE5C" w14:textId="77777777" w:rsidR="00293C3F" w:rsidRPr="002A3E41" w:rsidRDefault="00293C3F" w:rsidP="00293C3F">
      <w:pPr>
        <w:spacing w:after="0" w:line="276" w:lineRule="auto"/>
        <w:contextualSpacing/>
        <w:jc w:val="both"/>
        <w:rPr>
          <w:rFonts w:ascii="Calibri" w:eastAsia="Times New Roman" w:hAnsi="Calibri" w:cs="Calibri"/>
          <w:bCs/>
          <w:u w:val="single"/>
          <w:lang w:eastAsia="sl-SI"/>
        </w:rPr>
      </w:pPr>
    </w:p>
    <w:p w14:paraId="3EF9A66A" w14:textId="77777777"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Izvede se nadgradnja postopka priprave dokumentov za pristojno ministrstvo in prejemnike ter oblikovanje tipskih dokumentov. Zagotovi se vpogled v dokumente, prenos podatkov in izpisov, podpora elektronskemu podpisovanju in/ali potrjevanju ter povezljivost z ostalo programsko podporo.</w:t>
      </w:r>
    </w:p>
    <w:p w14:paraId="535A31A2"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r w:rsidRPr="002A3E41">
        <w:rPr>
          <w:rFonts w:ascii="Calibri" w:eastAsia="Times New Roman" w:hAnsi="Calibri" w:cs="Calibri"/>
          <w:b/>
          <w:bCs/>
          <w:lang w:eastAsia="sl-SI"/>
        </w:rPr>
        <w:t>Bela knjiga</w:t>
      </w:r>
    </w:p>
    <w:p w14:paraId="462EFA34" w14:textId="77777777" w:rsidR="00293C3F" w:rsidRPr="002A3E41" w:rsidRDefault="00293C3F" w:rsidP="00293C3F">
      <w:pPr>
        <w:spacing w:after="0" w:line="276" w:lineRule="auto"/>
        <w:contextualSpacing/>
        <w:jc w:val="both"/>
        <w:rPr>
          <w:rFonts w:ascii="Calibri" w:eastAsia="Times New Roman" w:hAnsi="Calibri" w:cs="Calibri"/>
          <w:b/>
          <w:bCs/>
          <w:lang w:eastAsia="sl-SI"/>
        </w:rPr>
      </w:pPr>
    </w:p>
    <w:p w14:paraId="13417B61" w14:textId="3E650E93" w:rsidR="00293C3F" w:rsidRPr="002A3E41" w:rsidRDefault="0057719A" w:rsidP="00293C3F">
      <w:pPr>
        <w:spacing w:after="0" w:line="276" w:lineRule="auto"/>
        <w:contextualSpacing/>
        <w:jc w:val="both"/>
        <w:rPr>
          <w:rFonts w:ascii="Calibri" w:eastAsia="Times New Roman" w:hAnsi="Calibri" w:cs="Calibri"/>
          <w:bCs/>
          <w:u w:val="single"/>
          <w:lang w:eastAsia="sl-SI"/>
        </w:rPr>
      </w:pPr>
      <w:r w:rsidRPr="002A3E41">
        <w:rPr>
          <w:rFonts w:ascii="Calibri" w:hAnsi="Calibri" w:cs="Calibri"/>
          <w:u w:val="single"/>
        </w:rPr>
        <w:t>Informacijski</w:t>
      </w:r>
      <w:r w:rsidR="00293C3F" w:rsidRPr="002A3E41">
        <w:rPr>
          <w:rFonts w:ascii="Calibri" w:eastAsia="Times New Roman" w:hAnsi="Calibri" w:cs="Calibri"/>
          <w:bCs/>
          <w:u w:val="single"/>
          <w:lang w:eastAsia="sl-SI"/>
        </w:rPr>
        <w:t xml:space="preserve"> sistem</w:t>
      </w:r>
      <w:r w:rsidR="0065119B" w:rsidRPr="002A3E41">
        <w:rPr>
          <w:rFonts w:ascii="Calibri" w:eastAsia="Times New Roman" w:hAnsi="Calibri" w:cs="Calibri"/>
          <w:bCs/>
          <w:u w:val="single"/>
          <w:lang w:eastAsia="sl-SI"/>
        </w:rPr>
        <w:t xml:space="preserve"> - AURA</w:t>
      </w:r>
    </w:p>
    <w:p w14:paraId="5226ED96"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3A7579EB" w14:textId="753108A9" w:rsidR="00293C3F" w:rsidRPr="002A3E41" w:rsidRDefault="00293C3F"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 xml:space="preserve">Izvede se nadgradnja priprave podatkov za prikaz Bele knjige – sprotna priprava podatkov za objavo poročila o financiranju (struktura poračuna, podpostavke, planska sredstva, osnovni podatki o aktivnostih, letne, pogodbene in realizirane vrednosti, prikaz po vedah in področjih). Prilagodi se struktura podatkov, </w:t>
      </w:r>
      <w:r w:rsidR="00CF0E20" w:rsidRPr="002A3E41">
        <w:rPr>
          <w:rFonts w:ascii="Calibri" w:eastAsia="Times New Roman" w:hAnsi="Calibri" w:cs="Calibri"/>
          <w:bCs/>
          <w:lang w:eastAsia="sl-SI"/>
        </w:rPr>
        <w:t xml:space="preserve">ki omogoča </w:t>
      </w:r>
      <w:r w:rsidRPr="002A3E41">
        <w:rPr>
          <w:rFonts w:ascii="Calibri" w:eastAsia="Times New Roman" w:hAnsi="Calibri" w:cs="Calibri"/>
          <w:bCs/>
          <w:lang w:eastAsia="sl-SI"/>
        </w:rPr>
        <w:t xml:space="preserve">prikaz po načelu nastanka poslovnega dogodka in načelu denarnega toka. </w:t>
      </w:r>
    </w:p>
    <w:p w14:paraId="47D311D3" w14:textId="77777777" w:rsidR="00293C3F" w:rsidRPr="002A3E41" w:rsidRDefault="00293C3F" w:rsidP="00293C3F">
      <w:pPr>
        <w:spacing w:after="0" w:line="276" w:lineRule="auto"/>
        <w:contextualSpacing/>
        <w:jc w:val="both"/>
        <w:rPr>
          <w:rFonts w:ascii="Calibri" w:eastAsia="Times New Roman" w:hAnsi="Calibri" w:cs="Calibri"/>
          <w:bCs/>
          <w:lang w:eastAsia="sl-SI"/>
        </w:rPr>
      </w:pPr>
    </w:p>
    <w:p w14:paraId="18E9BF5E" w14:textId="3B7D8D50" w:rsidR="00293C3F" w:rsidRPr="002A3E41" w:rsidRDefault="00FE33E2" w:rsidP="00293C3F">
      <w:pPr>
        <w:spacing w:after="0" w:line="276" w:lineRule="auto"/>
        <w:contextualSpacing/>
        <w:jc w:val="both"/>
        <w:rPr>
          <w:rFonts w:ascii="Calibri" w:eastAsia="Times New Roman" w:hAnsi="Calibri" w:cs="Calibri"/>
          <w:bCs/>
          <w:lang w:eastAsia="sl-SI"/>
        </w:rPr>
      </w:pPr>
      <w:r w:rsidRPr="002A3E41">
        <w:rPr>
          <w:rFonts w:ascii="Calibri" w:eastAsia="Times New Roman" w:hAnsi="Calibri" w:cs="Calibri"/>
          <w:bCs/>
          <w:lang w:eastAsia="sl-SI"/>
        </w:rPr>
        <w:t>Ostale zahteve na podlagi uporabniških zahtev, tehničnih in zakonskih sprememb.</w:t>
      </w:r>
    </w:p>
    <w:p w14:paraId="696BD8A7" w14:textId="77777777" w:rsidR="00293C3F" w:rsidRPr="002A3E41" w:rsidRDefault="00293C3F" w:rsidP="0065119B">
      <w:pPr>
        <w:pStyle w:val="Naslov2"/>
        <w:rPr>
          <w:rFonts w:ascii="Calibri" w:hAnsi="Calibri" w:cs="Calibri"/>
        </w:rPr>
      </w:pPr>
      <w:bookmarkStart w:id="36" w:name="_Toc205992849"/>
      <w:bookmarkStart w:id="37" w:name="_Toc223230933"/>
      <w:r w:rsidRPr="002A3E41">
        <w:rPr>
          <w:rFonts w:ascii="Calibri" w:hAnsi="Calibri" w:cs="Calibri"/>
        </w:rPr>
        <w:t>Modul 9: POROČANJE O OBSEGU OPRAVLJENEGA DELA</w:t>
      </w:r>
      <w:bookmarkEnd w:id="36"/>
      <w:bookmarkEnd w:id="37"/>
    </w:p>
    <w:p w14:paraId="69637BCC" w14:textId="77777777" w:rsidR="00293C3F" w:rsidRPr="002A3E41" w:rsidRDefault="00293C3F" w:rsidP="00293C3F">
      <w:pPr>
        <w:contextualSpacing/>
        <w:rPr>
          <w:rFonts w:ascii="Calibri" w:hAnsi="Calibri" w:cs="Calibri"/>
          <w:b/>
          <w:spacing w:val="-2"/>
          <w:sz w:val="20"/>
        </w:rPr>
      </w:pPr>
      <w:bookmarkStart w:id="38" w:name="_Hlk202246445"/>
      <w:r w:rsidRPr="002A3E41">
        <w:rPr>
          <w:rFonts w:ascii="Calibri" w:hAnsi="Calibri" w:cs="Calibri"/>
          <w:b/>
          <w:spacing w:val="-2"/>
          <w:sz w:val="20"/>
        </w:rPr>
        <w:t>Potrebne nadgradnje</w:t>
      </w:r>
      <w:bookmarkEnd w:id="38"/>
    </w:p>
    <w:p w14:paraId="289127FD" w14:textId="77777777" w:rsidR="00293C3F" w:rsidRPr="002A3E41" w:rsidRDefault="00293C3F" w:rsidP="00293C3F">
      <w:pPr>
        <w:contextualSpacing/>
        <w:rPr>
          <w:rFonts w:ascii="Calibri" w:hAnsi="Calibri" w:cs="Calibri"/>
          <w:spacing w:val="-2"/>
          <w:sz w:val="20"/>
          <w:u w:val="single"/>
        </w:rPr>
      </w:pPr>
    </w:p>
    <w:p w14:paraId="63B7D772" w14:textId="261B6FB0" w:rsidR="00293C3F" w:rsidRPr="002A3E41" w:rsidRDefault="00293C3F" w:rsidP="00293C3F">
      <w:pPr>
        <w:contextualSpacing/>
        <w:rPr>
          <w:rFonts w:ascii="Calibri" w:hAnsi="Calibri" w:cs="Calibri"/>
          <w:spacing w:val="-2"/>
          <w:sz w:val="20"/>
          <w:u w:val="single"/>
        </w:rPr>
      </w:pPr>
      <w:r w:rsidRPr="002A3E41">
        <w:rPr>
          <w:rFonts w:ascii="Calibri" w:hAnsi="Calibri" w:cs="Calibri"/>
          <w:spacing w:val="-2"/>
          <w:sz w:val="20"/>
          <w:u w:val="single"/>
        </w:rPr>
        <w:t>Portal</w:t>
      </w:r>
      <w:r w:rsidR="0065119B" w:rsidRPr="002A3E41">
        <w:rPr>
          <w:rFonts w:ascii="Calibri" w:hAnsi="Calibri" w:cs="Calibri"/>
          <w:spacing w:val="-2"/>
          <w:sz w:val="20"/>
          <w:u w:val="single"/>
        </w:rPr>
        <w:t xml:space="preserve"> – Digital Forms</w:t>
      </w:r>
    </w:p>
    <w:p w14:paraId="1ED115A5" w14:textId="77777777" w:rsidR="00293C3F" w:rsidRPr="002A3E41" w:rsidRDefault="00293C3F" w:rsidP="00293C3F">
      <w:pPr>
        <w:contextualSpacing/>
        <w:rPr>
          <w:rFonts w:ascii="Calibri" w:hAnsi="Calibri" w:cs="Calibri"/>
          <w:b/>
          <w:spacing w:val="-2"/>
          <w:sz w:val="20"/>
        </w:rPr>
      </w:pPr>
    </w:p>
    <w:p w14:paraId="56381DA0" w14:textId="77777777" w:rsidR="00293C3F" w:rsidRPr="002A3E41" w:rsidRDefault="00293C3F" w:rsidP="00293C3F">
      <w:pPr>
        <w:spacing w:after="0"/>
        <w:jc w:val="both"/>
        <w:rPr>
          <w:rFonts w:ascii="Calibri" w:hAnsi="Calibri" w:cs="Calibri"/>
        </w:rPr>
      </w:pPr>
      <w:r w:rsidRPr="002A3E41">
        <w:rPr>
          <w:rFonts w:ascii="Calibri" w:hAnsi="Calibri" w:cs="Calibri"/>
        </w:rPr>
        <w:t>Potrebna je nadgradnja portala za sprotno sporočanje obremenitev raziskovalcev in strokovno-tehničnih sodelavcev (NRU). Obrazec NRU se v tem okviru temeljito preoblikuje. Na portalu se omogoči enostavno urejanje članov raziskovalnih skupin.</w:t>
      </w:r>
    </w:p>
    <w:p w14:paraId="41D5764A" w14:textId="77777777" w:rsidR="00293C3F" w:rsidRPr="002A3E41" w:rsidRDefault="00293C3F" w:rsidP="00B32474">
      <w:pPr>
        <w:spacing w:before="0" w:after="0"/>
        <w:jc w:val="both"/>
        <w:rPr>
          <w:rFonts w:ascii="Calibri" w:hAnsi="Calibri" w:cs="Calibri"/>
        </w:rPr>
      </w:pPr>
    </w:p>
    <w:p w14:paraId="3527D5B1" w14:textId="77777777" w:rsidR="00293C3F" w:rsidRPr="002A3E41" w:rsidRDefault="00293C3F" w:rsidP="00B32474">
      <w:pPr>
        <w:spacing w:before="0" w:after="0"/>
        <w:jc w:val="both"/>
        <w:rPr>
          <w:rFonts w:ascii="Calibri" w:hAnsi="Calibri" w:cs="Calibri"/>
        </w:rPr>
      </w:pPr>
      <w:r w:rsidRPr="002A3E41">
        <w:rPr>
          <w:rFonts w:ascii="Calibri" w:hAnsi="Calibri" w:cs="Calibri"/>
        </w:rPr>
        <w:lastRenderedPageBreak/>
        <w:t>Vzpostavi se sprotno spremljanje načrtovanih raziskovalnih obremenitev in časovnic o obsegu opravljenih ter uveljavljanih ur za inovacijske projekte, ki strošek plač uveljavljajo na podlagi časovnic. Na portalu se omogoči tudi priprava časovnic.</w:t>
      </w:r>
    </w:p>
    <w:p w14:paraId="543DB4DA" w14:textId="77777777" w:rsidR="00293C3F" w:rsidRPr="002A3E41" w:rsidRDefault="00293C3F" w:rsidP="00B32474">
      <w:pPr>
        <w:spacing w:before="0" w:after="0"/>
        <w:jc w:val="both"/>
        <w:rPr>
          <w:rFonts w:ascii="Calibri" w:hAnsi="Calibri" w:cs="Calibri"/>
        </w:rPr>
      </w:pPr>
    </w:p>
    <w:p w14:paraId="5E4FE8F5" w14:textId="77777777" w:rsidR="00293C3F" w:rsidRPr="002A3E41" w:rsidRDefault="00293C3F" w:rsidP="00B32474">
      <w:pPr>
        <w:spacing w:before="0" w:after="0"/>
        <w:jc w:val="both"/>
        <w:rPr>
          <w:rFonts w:ascii="Calibri" w:hAnsi="Calibri" w:cs="Calibri"/>
        </w:rPr>
      </w:pPr>
      <w:r w:rsidRPr="002A3E41">
        <w:rPr>
          <w:rFonts w:ascii="Calibri" w:hAnsi="Calibri" w:cs="Calibri"/>
        </w:rPr>
        <w:t>RO se omogoči celovit vpogled v obremenitve ter izmenjava podatkov s sistemom. Na portalu se predvidi pregled po posameznih osebah ter povezavo na urejanje in pregledovanje raziskovalnih skupin.</w:t>
      </w:r>
    </w:p>
    <w:p w14:paraId="3AA8F012" w14:textId="77777777" w:rsidR="00293C3F" w:rsidRPr="002A3E41" w:rsidRDefault="00293C3F" w:rsidP="00B32474">
      <w:pPr>
        <w:spacing w:before="0" w:after="0"/>
        <w:jc w:val="both"/>
        <w:rPr>
          <w:rFonts w:ascii="Calibri" w:hAnsi="Calibri" w:cs="Calibri"/>
        </w:rPr>
      </w:pPr>
    </w:p>
    <w:p w14:paraId="7E0EC00C" w14:textId="77777777" w:rsidR="00293C3F" w:rsidRPr="002A3E41" w:rsidRDefault="00293C3F" w:rsidP="00B32474">
      <w:pPr>
        <w:spacing w:before="0" w:after="0"/>
        <w:jc w:val="both"/>
        <w:rPr>
          <w:rFonts w:ascii="Calibri" w:hAnsi="Calibri" w:cs="Calibri"/>
        </w:rPr>
      </w:pPr>
      <w:r w:rsidRPr="002A3E41">
        <w:rPr>
          <w:rFonts w:ascii="Calibri" w:hAnsi="Calibri" w:cs="Calibri"/>
        </w:rPr>
        <w:t>Vzpostavi se skupna izhodiščna točka za primerjavo podatkov o raziskovalcih, ki izvajajo dejavnosti, financirane iz proračuna Republike Slovenije in iz evropskih sredstev. Prav tako se omogoči nadgradnja obrazca PRU (Poročilo o razporeditvi ur).</w:t>
      </w:r>
    </w:p>
    <w:p w14:paraId="16EA8093" w14:textId="77777777" w:rsidR="00293C3F" w:rsidRPr="002A3E41" w:rsidRDefault="00293C3F" w:rsidP="00B32474">
      <w:pPr>
        <w:spacing w:before="0" w:after="0"/>
        <w:jc w:val="both"/>
        <w:rPr>
          <w:rFonts w:ascii="Calibri" w:hAnsi="Calibri" w:cs="Calibri"/>
        </w:rPr>
      </w:pPr>
    </w:p>
    <w:p w14:paraId="3D5356C0" w14:textId="77777777" w:rsidR="00293C3F" w:rsidRPr="002A3E41" w:rsidRDefault="00293C3F" w:rsidP="00B32474">
      <w:pPr>
        <w:spacing w:before="0" w:after="0"/>
        <w:jc w:val="both"/>
        <w:rPr>
          <w:rFonts w:ascii="Calibri" w:hAnsi="Calibri" w:cs="Calibri"/>
        </w:rPr>
      </w:pPr>
      <w:r w:rsidRPr="002A3E41">
        <w:rPr>
          <w:rFonts w:ascii="Calibri" w:hAnsi="Calibri" w:cs="Calibri"/>
        </w:rPr>
        <w:t xml:space="preserve">Vzpostavi se funkcionalnost zaklepanja koriščenih kapacitet glede na zahtevke, ki dokazujejo strošek plač s časovnicami. </w:t>
      </w:r>
    </w:p>
    <w:p w14:paraId="4133EB4D" w14:textId="77777777" w:rsidR="00293C3F" w:rsidRPr="002A3E41" w:rsidRDefault="00293C3F" w:rsidP="00B32474">
      <w:pPr>
        <w:spacing w:before="0" w:after="0"/>
        <w:jc w:val="both"/>
        <w:rPr>
          <w:rFonts w:ascii="Calibri" w:hAnsi="Calibri" w:cs="Calibri"/>
        </w:rPr>
      </w:pPr>
    </w:p>
    <w:p w14:paraId="7FD6C3DB" w14:textId="77777777" w:rsidR="00293C3F" w:rsidRPr="002A3E41" w:rsidRDefault="00293C3F" w:rsidP="00B32474">
      <w:pPr>
        <w:spacing w:before="0" w:after="0"/>
        <w:jc w:val="both"/>
        <w:rPr>
          <w:rFonts w:ascii="Calibri" w:hAnsi="Calibri" w:cs="Calibri"/>
        </w:rPr>
      </w:pPr>
      <w:r w:rsidRPr="002A3E41">
        <w:rPr>
          <w:rFonts w:ascii="Calibri" w:hAnsi="Calibri" w:cs="Calibri"/>
        </w:rPr>
        <w:t>Preveri se možnost, da se RO omogoči, da v poenostavljeni obliki vodijo tudi podatke o obremenitvah svojih zaposlenih v delu, ki se ne nanaša na ARIS financiranje. V ta namen se zagotovi, da uporabniki iz ARIS ne bodo imeli vpogleda v ta del podatkov, saj ti niso neposredno povezani s financiranjem prek ARIS. Po potrebi se omogoči tudi izmenjava podatkov preko API vmesnika oziroma v Excel formatu. Nadgradnje v tem delu se izvedejo v primeru, da bodo po vzpostavitvi osnovne funkcionalnosti v projektu ostala razpoložljiva sredstva.</w:t>
      </w:r>
    </w:p>
    <w:p w14:paraId="6D24B56C" w14:textId="77777777" w:rsidR="00293C3F" w:rsidRDefault="00293C3F" w:rsidP="00B32474">
      <w:pPr>
        <w:spacing w:before="0" w:after="0"/>
        <w:jc w:val="both"/>
        <w:rPr>
          <w:rFonts w:ascii="Calibri" w:hAnsi="Calibri" w:cs="Calibri"/>
          <w:u w:val="single"/>
        </w:rPr>
      </w:pPr>
    </w:p>
    <w:p w14:paraId="3450DCA8" w14:textId="6EDC9185" w:rsidR="00293C3F" w:rsidRPr="002A3E41" w:rsidRDefault="0057719A" w:rsidP="00293C3F">
      <w:pPr>
        <w:spacing w:after="0"/>
        <w:jc w:val="both"/>
        <w:rPr>
          <w:rFonts w:ascii="Calibri" w:hAnsi="Calibri" w:cs="Calibri"/>
          <w:u w:val="single"/>
        </w:rPr>
      </w:pPr>
      <w:r w:rsidRPr="002A3E41">
        <w:rPr>
          <w:rFonts w:ascii="Calibri" w:hAnsi="Calibri" w:cs="Calibri"/>
          <w:u w:val="single"/>
        </w:rPr>
        <w:t>I</w:t>
      </w:r>
      <w:r w:rsidR="001B4C97" w:rsidRPr="002A3E41">
        <w:rPr>
          <w:rFonts w:ascii="Calibri" w:hAnsi="Calibri" w:cs="Calibri"/>
          <w:u w:val="single"/>
        </w:rPr>
        <w:t xml:space="preserve">nformacijski </w:t>
      </w:r>
      <w:r w:rsidR="00293C3F" w:rsidRPr="002A3E41">
        <w:rPr>
          <w:rFonts w:ascii="Calibri" w:hAnsi="Calibri" w:cs="Calibri"/>
          <w:u w:val="single"/>
        </w:rPr>
        <w:t>sistem</w:t>
      </w:r>
      <w:r w:rsidR="0065119B" w:rsidRPr="002A3E41">
        <w:rPr>
          <w:rFonts w:ascii="Calibri" w:hAnsi="Calibri" w:cs="Calibri"/>
          <w:u w:val="single"/>
        </w:rPr>
        <w:t xml:space="preserve"> - AURA</w:t>
      </w:r>
    </w:p>
    <w:p w14:paraId="1D2DEC94" w14:textId="77777777" w:rsidR="00293C3F" w:rsidRPr="002A3E41" w:rsidRDefault="00293C3F" w:rsidP="00293C3F">
      <w:pPr>
        <w:spacing w:after="0"/>
        <w:jc w:val="both"/>
        <w:rPr>
          <w:rFonts w:ascii="Calibri" w:hAnsi="Calibri" w:cs="Calibri"/>
          <w:u w:val="single"/>
        </w:rPr>
      </w:pPr>
    </w:p>
    <w:p w14:paraId="05D9B18D" w14:textId="1EC7A004" w:rsidR="00293C3F" w:rsidRPr="002A3E41" w:rsidRDefault="00293C3F" w:rsidP="00293C3F">
      <w:pPr>
        <w:spacing w:after="0"/>
        <w:jc w:val="both"/>
        <w:rPr>
          <w:rFonts w:ascii="Calibri" w:hAnsi="Calibri" w:cs="Calibri"/>
        </w:rPr>
      </w:pPr>
      <w:r w:rsidRPr="002A3E41">
        <w:rPr>
          <w:rFonts w:ascii="Calibri" w:hAnsi="Calibri" w:cs="Calibri"/>
        </w:rPr>
        <w:t>Podatki in dokumenti iz portala se prenašajo v informacijski sistem</w:t>
      </w:r>
      <w:r w:rsidR="001B4C97" w:rsidRPr="002A3E41">
        <w:rPr>
          <w:rFonts w:ascii="Calibri" w:hAnsi="Calibri" w:cs="Calibri"/>
        </w:rPr>
        <w:t xml:space="preserve"> AURA</w:t>
      </w:r>
      <w:r w:rsidRPr="002A3E41">
        <w:rPr>
          <w:rFonts w:ascii="Calibri" w:hAnsi="Calibri" w:cs="Calibri"/>
        </w:rPr>
        <w:t>.</w:t>
      </w:r>
    </w:p>
    <w:p w14:paraId="5A93E0EC" w14:textId="77777777" w:rsidR="00293C3F" w:rsidRPr="002A3E41" w:rsidRDefault="00293C3F" w:rsidP="00293C3F">
      <w:pPr>
        <w:contextualSpacing/>
        <w:rPr>
          <w:rFonts w:ascii="Calibri" w:hAnsi="Calibri" w:cs="Calibri"/>
          <w:b/>
          <w:spacing w:val="-2"/>
          <w:sz w:val="20"/>
        </w:rPr>
      </w:pPr>
    </w:p>
    <w:p w14:paraId="1BCF26EE" w14:textId="77777777" w:rsidR="00FE33E2" w:rsidRPr="002A3E41" w:rsidRDefault="00FE33E2" w:rsidP="00FE33E2">
      <w:pPr>
        <w:pStyle w:val="Navadensplet"/>
        <w:rPr>
          <w:rFonts w:ascii="Calibri" w:hAnsi="Calibri" w:cs="Calibri"/>
          <w:sz w:val="22"/>
          <w:szCs w:val="22"/>
        </w:rPr>
      </w:pPr>
      <w:r w:rsidRPr="002A3E41">
        <w:rPr>
          <w:rFonts w:ascii="Calibri" w:hAnsi="Calibri" w:cs="Calibri"/>
          <w:sz w:val="22"/>
          <w:szCs w:val="22"/>
        </w:rPr>
        <w:t>Ostale zahteve na podlagi uporabniških zahtev, tehničnih in zakonskih sprememb.</w:t>
      </w:r>
    </w:p>
    <w:p w14:paraId="7628A4C2" w14:textId="6B52874D" w:rsidR="00293C3F" w:rsidRPr="002A3E41" w:rsidRDefault="00293C3F" w:rsidP="0065119B">
      <w:pPr>
        <w:pStyle w:val="Naslov2"/>
        <w:rPr>
          <w:rFonts w:ascii="Calibri" w:hAnsi="Calibri" w:cs="Calibri"/>
        </w:rPr>
      </w:pPr>
      <w:bookmarkStart w:id="39" w:name="_Toc205992850"/>
      <w:bookmarkStart w:id="40" w:name="_Toc223230934"/>
      <w:r w:rsidRPr="002A3E41">
        <w:rPr>
          <w:rFonts w:ascii="Calibri" w:hAnsi="Calibri" w:cs="Calibri"/>
        </w:rPr>
        <w:t xml:space="preserve">Modul 10: </w:t>
      </w:r>
      <w:bookmarkEnd w:id="39"/>
      <w:r w:rsidR="00ED517E" w:rsidRPr="002A3E41">
        <w:rPr>
          <w:rFonts w:ascii="Calibri" w:hAnsi="Calibri" w:cs="Calibri"/>
        </w:rPr>
        <w:t xml:space="preserve">Namenska poraba </w:t>
      </w:r>
      <w:r w:rsidR="00D031F3" w:rsidRPr="002A3E41">
        <w:rPr>
          <w:rFonts w:ascii="Calibri" w:hAnsi="Calibri" w:cs="Calibri"/>
        </w:rPr>
        <w:t xml:space="preserve">- </w:t>
      </w:r>
      <w:r w:rsidR="00ED517E" w:rsidRPr="002A3E41">
        <w:rPr>
          <w:rFonts w:ascii="Calibri" w:hAnsi="Calibri" w:cs="Calibri"/>
        </w:rPr>
        <w:t>spremljanje</w:t>
      </w:r>
      <w:bookmarkEnd w:id="40"/>
    </w:p>
    <w:p w14:paraId="59B0E332" w14:textId="77777777" w:rsidR="00293C3F" w:rsidRPr="002A3E41" w:rsidRDefault="00293C3F" w:rsidP="002A3E41">
      <w:pPr>
        <w:jc w:val="both"/>
        <w:rPr>
          <w:rFonts w:ascii="Calibri" w:hAnsi="Calibri" w:cs="Calibri"/>
          <w:b/>
        </w:rPr>
      </w:pPr>
      <w:r w:rsidRPr="002A3E41">
        <w:rPr>
          <w:rFonts w:ascii="Calibri" w:hAnsi="Calibri" w:cs="Calibri"/>
          <w:b/>
        </w:rPr>
        <w:t>Stanje</w:t>
      </w:r>
    </w:p>
    <w:p w14:paraId="7208ECE6" w14:textId="77777777" w:rsidR="00293C3F" w:rsidRPr="002A3E41" w:rsidRDefault="00293C3F" w:rsidP="00293C3F">
      <w:pPr>
        <w:contextualSpacing/>
        <w:jc w:val="both"/>
        <w:rPr>
          <w:rFonts w:ascii="Calibri" w:hAnsi="Calibri" w:cs="Calibri"/>
          <w:spacing w:val="-2"/>
        </w:rPr>
      </w:pPr>
    </w:p>
    <w:p w14:paraId="5B75176F" w14:textId="77777777" w:rsidR="00293C3F" w:rsidRPr="002A3E41" w:rsidRDefault="00293C3F" w:rsidP="00293C3F">
      <w:pPr>
        <w:contextualSpacing/>
        <w:jc w:val="both"/>
        <w:rPr>
          <w:rFonts w:ascii="Calibri" w:hAnsi="Calibri" w:cs="Calibri"/>
          <w:spacing w:val="-2"/>
        </w:rPr>
      </w:pPr>
      <w:r w:rsidRPr="002A3E41">
        <w:rPr>
          <w:rFonts w:ascii="Calibri" w:hAnsi="Calibri" w:cs="Calibri"/>
          <w:spacing w:val="-2"/>
        </w:rPr>
        <w:t>Na portalu je vzpostavljena dobra informacijska podpora za finančno poročanje za vse aktivnosti, ki se financirajo na podlagi Uredbe o financiranju znanstvenoraziskovalne dejavnosti iz Proračuna Republike Slovenije (Uradni list RS, št. 35/22, 144/22 in 79/23; v nadaljevanju: uredba). Vsi podatki o prejetih sredstvih so predizpolnjeni. RO v obrazce vpišejo podatke o porabi sredstev. Organizacije lahko poročila pripravijo z uvozom podatkov, pri čemer sistem omogoča dodajanje utemeljitev v primeru presežnih odstopanj. Vzpostavljene so validacije, pregledovanje obrazcev, spremljanje statusov ter digitalno potrjevanje poročil s kvalificiranim digitalnim potrdilom. Poročilo je strukturirano in pregledno, vključuje kumulativne prikaze in je povezano z obrazcem PRU (Poročilo o razporeditvi ur). Omogočen je izvoz poročila v Excel ali PDF format. Kljub temu informacijska podpora še ni celovita. Za aktivnosti, ki se ne financirajo na podlagi uredbe, se podatki pobirajo ločeno, preko e-obrazcev na portalu. V informacijskem sistemu ni vzpostavljena enotna evidenca o priznani oziroma nepriznani porabi. Proces obdelave finančnih poročil ni informacijsko podprt. V informacijskem sistemu je trenutno omogočen samo vpogled v poročane podatke na portalu.</w:t>
      </w:r>
    </w:p>
    <w:p w14:paraId="3610DC1C" w14:textId="77777777" w:rsidR="00293C3F" w:rsidRPr="002A3E41" w:rsidRDefault="00293C3F" w:rsidP="00293C3F">
      <w:pPr>
        <w:contextualSpacing/>
        <w:rPr>
          <w:rFonts w:ascii="Calibri" w:hAnsi="Calibri" w:cs="Calibri"/>
          <w:b/>
          <w:spacing w:val="-2"/>
        </w:rPr>
      </w:pPr>
    </w:p>
    <w:p w14:paraId="3FD8EF65" w14:textId="77777777" w:rsidR="00293C3F" w:rsidRPr="002A3E41" w:rsidRDefault="00293C3F" w:rsidP="00293C3F">
      <w:pPr>
        <w:contextualSpacing/>
        <w:rPr>
          <w:rFonts w:ascii="Calibri" w:hAnsi="Calibri" w:cs="Calibri"/>
          <w:b/>
          <w:spacing w:val="-2"/>
        </w:rPr>
      </w:pPr>
      <w:r w:rsidRPr="002A3E41">
        <w:rPr>
          <w:rFonts w:ascii="Calibri" w:hAnsi="Calibri" w:cs="Calibri"/>
          <w:b/>
          <w:spacing w:val="-2"/>
          <w:sz w:val="20"/>
        </w:rPr>
        <w:t>Potrebne nadgradnje</w:t>
      </w:r>
    </w:p>
    <w:p w14:paraId="0064CBA3" w14:textId="77777777" w:rsidR="00293C3F" w:rsidRPr="002A3E41" w:rsidRDefault="00293C3F" w:rsidP="00293C3F">
      <w:pPr>
        <w:contextualSpacing/>
        <w:rPr>
          <w:rFonts w:ascii="Calibri" w:hAnsi="Calibri" w:cs="Calibri"/>
          <w:spacing w:val="-2"/>
          <w:u w:val="single"/>
        </w:rPr>
      </w:pPr>
    </w:p>
    <w:p w14:paraId="35E4ECCE" w14:textId="71927277" w:rsidR="00293C3F" w:rsidRPr="002A3E41" w:rsidRDefault="0057719A" w:rsidP="00293C3F">
      <w:pPr>
        <w:contextualSpacing/>
        <w:rPr>
          <w:rFonts w:ascii="Calibri" w:hAnsi="Calibri" w:cs="Calibri"/>
          <w:spacing w:val="-2"/>
          <w:u w:val="single"/>
        </w:rPr>
      </w:pPr>
      <w:r w:rsidRPr="002A3E41">
        <w:rPr>
          <w:rFonts w:ascii="Calibri" w:hAnsi="Calibri" w:cs="Calibri"/>
          <w:u w:val="single"/>
        </w:rPr>
        <w:t>Informacijski</w:t>
      </w:r>
      <w:r w:rsidR="00293C3F" w:rsidRPr="002A3E41">
        <w:rPr>
          <w:rFonts w:ascii="Calibri" w:hAnsi="Calibri" w:cs="Calibri"/>
          <w:spacing w:val="-2"/>
          <w:u w:val="single"/>
        </w:rPr>
        <w:t xml:space="preserve"> sistem</w:t>
      </w:r>
      <w:r w:rsidR="0065119B" w:rsidRPr="002A3E41">
        <w:rPr>
          <w:rFonts w:ascii="Calibri" w:hAnsi="Calibri" w:cs="Calibri"/>
          <w:spacing w:val="-2"/>
          <w:u w:val="single"/>
        </w:rPr>
        <w:t xml:space="preserve"> - AURA</w:t>
      </w:r>
    </w:p>
    <w:p w14:paraId="2A5D6458" w14:textId="77777777" w:rsidR="00293C3F" w:rsidRPr="002A3E41" w:rsidRDefault="00293C3F" w:rsidP="00293C3F">
      <w:pPr>
        <w:contextualSpacing/>
        <w:rPr>
          <w:rFonts w:ascii="Calibri" w:hAnsi="Calibri" w:cs="Calibri"/>
          <w:b/>
          <w:spacing w:val="-2"/>
        </w:rPr>
      </w:pPr>
    </w:p>
    <w:p w14:paraId="5BDF4D19" w14:textId="77777777" w:rsidR="00293C3F" w:rsidRPr="002A3E41" w:rsidRDefault="00293C3F" w:rsidP="00293C3F">
      <w:pPr>
        <w:spacing w:after="0" w:line="240" w:lineRule="auto"/>
        <w:contextualSpacing/>
        <w:jc w:val="both"/>
        <w:rPr>
          <w:rFonts w:ascii="Calibri" w:hAnsi="Calibri" w:cs="Calibri"/>
          <w:spacing w:val="-2"/>
        </w:rPr>
      </w:pPr>
      <w:r w:rsidRPr="002A3E41">
        <w:rPr>
          <w:rFonts w:ascii="Calibri" w:hAnsi="Calibri" w:cs="Calibri"/>
          <w:spacing w:val="-2"/>
        </w:rPr>
        <w:t>Vzpostavi se podpora za izvajanje procesa nadzora nad namensko porabo sredstev. Za vsako financirano aktivnost, za katero so prejemniki poročali, se oblikuje kontrolni list, ki ga izpolni zaposleni ARIS, zadolžen za obdelavo finančnih poročil. Omogoči se nastavitev pravic glede na tip poročila. Poleg poročanih podatkov se v sistemu vzpostavi še vpogled v priznano in nepriznano namensko porabo sredstev po aktivnostih za posamezno leto.</w:t>
      </w:r>
    </w:p>
    <w:p w14:paraId="209D9CB7" w14:textId="77777777" w:rsidR="00293C3F" w:rsidRPr="002A3E41" w:rsidRDefault="00293C3F" w:rsidP="00293C3F">
      <w:pPr>
        <w:spacing w:after="0" w:line="240" w:lineRule="auto"/>
        <w:contextualSpacing/>
        <w:jc w:val="both"/>
        <w:rPr>
          <w:rFonts w:ascii="Calibri" w:hAnsi="Calibri" w:cs="Calibri"/>
          <w:spacing w:val="-2"/>
        </w:rPr>
      </w:pPr>
    </w:p>
    <w:p w14:paraId="5991C9C8" w14:textId="77777777" w:rsidR="00293C3F" w:rsidRPr="002A3E41" w:rsidRDefault="00293C3F" w:rsidP="00293C3F">
      <w:pPr>
        <w:spacing w:after="0" w:line="240" w:lineRule="auto"/>
        <w:contextualSpacing/>
        <w:jc w:val="both"/>
        <w:rPr>
          <w:rFonts w:ascii="Calibri" w:hAnsi="Calibri" w:cs="Calibri"/>
          <w:spacing w:val="-2"/>
        </w:rPr>
      </w:pPr>
      <w:r w:rsidRPr="002A3E41">
        <w:rPr>
          <w:rFonts w:ascii="Calibri" w:hAnsi="Calibri" w:cs="Calibri"/>
          <w:spacing w:val="-2"/>
        </w:rPr>
        <w:t>Sistem je potrebno nadgraditi tako, da bo omogočal poizvedbe in izpise na zaslonu in v Excel po različnih kriterijih, in sicer:</w:t>
      </w:r>
    </w:p>
    <w:p w14:paraId="48F6EB6D" w14:textId="77777777" w:rsidR="00293C3F" w:rsidRPr="002A3E41" w:rsidRDefault="00293C3F" w:rsidP="009D5F8B">
      <w:pPr>
        <w:pStyle w:val="Odstavekseznama"/>
        <w:numPr>
          <w:ilvl w:val="0"/>
          <w:numId w:val="6"/>
        </w:numPr>
        <w:spacing w:before="0" w:after="0" w:line="240" w:lineRule="auto"/>
        <w:jc w:val="both"/>
        <w:rPr>
          <w:rFonts w:ascii="Calibri" w:hAnsi="Calibri" w:cs="Calibri"/>
          <w:spacing w:val="-2"/>
        </w:rPr>
      </w:pPr>
      <w:r w:rsidRPr="002A3E41">
        <w:rPr>
          <w:rFonts w:ascii="Calibri" w:hAnsi="Calibri" w:cs="Calibri"/>
          <w:spacing w:val="-2"/>
        </w:rPr>
        <w:t>vsi poročani podatki skupaj,</w:t>
      </w:r>
    </w:p>
    <w:p w14:paraId="43B29268" w14:textId="77777777" w:rsidR="00293C3F" w:rsidRPr="002A3E41" w:rsidRDefault="00293C3F" w:rsidP="009D5F8B">
      <w:pPr>
        <w:pStyle w:val="Odstavekseznama"/>
        <w:numPr>
          <w:ilvl w:val="0"/>
          <w:numId w:val="6"/>
        </w:numPr>
        <w:spacing w:before="0" w:after="0" w:line="240" w:lineRule="auto"/>
        <w:jc w:val="both"/>
        <w:rPr>
          <w:rFonts w:ascii="Calibri" w:hAnsi="Calibri" w:cs="Calibri"/>
          <w:spacing w:val="-2"/>
        </w:rPr>
      </w:pPr>
      <w:r w:rsidRPr="002A3E41">
        <w:rPr>
          <w:rFonts w:ascii="Calibri" w:hAnsi="Calibri" w:cs="Calibri"/>
          <w:spacing w:val="-2"/>
        </w:rPr>
        <w:t>vsi potrjeni oziroma priznani podatki,</w:t>
      </w:r>
    </w:p>
    <w:p w14:paraId="34A78982" w14:textId="77777777" w:rsidR="00293C3F" w:rsidRPr="002A3E41" w:rsidRDefault="00293C3F" w:rsidP="009D5F8B">
      <w:pPr>
        <w:pStyle w:val="Odstavekseznama"/>
        <w:numPr>
          <w:ilvl w:val="0"/>
          <w:numId w:val="6"/>
        </w:numPr>
        <w:spacing w:before="0" w:after="0" w:line="240" w:lineRule="auto"/>
        <w:jc w:val="both"/>
        <w:rPr>
          <w:rFonts w:ascii="Calibri" w:hAnsi="Calibri" w:cs="Calibri"/>
          <w:spacing w:val="-2"/>
        </w:rPr>
      </w:pPr>
      <w:r w:rsidRPr="002A3E41">
        <w:rPr>
          <w:rFonts w:ascii="Calibri" w:hAnsi="Calibri" w:cs="Calibri"/>
          <w:spacing w:val="-2"/>
        </w:rPr>
        <w:t>podatki za eno aktivnost skozi več let: prejeta sredstva, poročana sredstva in poraba,</w:t>
      </w:r>
    </w:p>
    <w:p w14:paraId="1A52FF05" w14:textId="77777777" w:rsidR="00293C3F" w:rsidRPr="002A3E41" w:rsidRDefault="00293C3F" w:rsidP="009D5F8B">
      <w:pPr>
        <w:pStyle w:val="Odstavekseznama"/>
        <w:numPr>
          <w:ilvl w:val="0"/>
          <w:numId w:val="6"/>
        </w:numPr>
        <w:spacing w:before="0" w:after="0" w:line="240" w:lineRule="auto"/>
        <w:jc w:val="both"/>
        <w:rPr>
          <w:rFonts w:ascii="Calibri" w:hAnsi="Calibri" w:cs="Calibri"/>
          <w:spacing w:val="-2"/>
        </w:rPr>
      </w:pPr>
      <w:r w:rsidRPr="002A3E41">
        <w:rPr>
          <w:rFonts w:ascii="Calibri" w:hAnsi="Calibri" w:cs="Calibri"/>
          <w:spacing w:val="-2"/>
        </w:rPr>
        <w:t>podatki za eno RO za izbrano leto,</w:t>
      </w:r>
    </w:p>
    <w:p w14:paraId="7D0E1E88" w14:textId="77777777" w:rsidR="00293C3F" w:rsidRPr="002A3E41" w:rsidRDefault="00293C3F" w:rsidP="009D5F8B">
      <w:pPr>
        <w:pStyle w:val="Odstavekseznama"/>
        <w:numPr>
          <w:ilvl w:val="0"/>
          <w:numId w:val="6"/>
        </w:numPr>
        <w:spacing w:before="0" w:after="0" w:line="240" w:lineRule="auto"/>
        <w:jc w:val="both"/>
        <w:rPr>
          <w:rFonts w:ascii="Calibri" w:hAnsi="Calibri" w:cs="Calibri"/>
          <w:spacing w:val="-2"/>
        </w:rPr>
      </w:pPr>
      <w:r w:rsidRPr="002A3E41">
        <w:rPr>
          <w:rFonts w:ascii="Calibri" w:hAnsi="Calibri" w:cs="Calibri"/>
          <w:spacing w:val="-2"/>
        </w:rPr>
        <w:t>kumulativni pregled:</w:t>
      </w:r>
    </w:p>
    <w:p w14:paraId="21B63EB2" w14:textId="77777777" w:rsidR="00293C3F" w:rsidRPr="002A3E41" w:rsidRDefault="00293C3F" w:rsidP="009D5F8B">
      <w:pPr>
        <w:pStyle w:val="Odstavekseznama"/>
        <w:numPr>
          <w:ilvl w:val="1"/>
          <w:numId w:val="6"/>
        </w:numPr>
        <w:spacing w:before="0" w:after="0" w:line="240" w:lineRule="auto"/>
        <w:jc w:val="both"/>
        <w:rPr>
          <w:rFonts w:ascii="Calibri" w:hAnsi="Calibri" w:cs="Calibri"/>
          <w:spacing w:val="-2"/>
        </w:rPr>
      </w:pPr>
      <w:r w:rsidRPr="002A3E41">
        <w:rPr>
          <w:rFonts w:ascii="Calibri" w:hAnsi="Calibri" w:cs="Calibri"/>
          <w:spacing w:val="-2"/>
        </w:rPr>
        <w:t>nakazanih sredstev in uvedenih prenosov,</w:t>
      </w:r>
    </w:p>
    <w:p w14:paraId="678FECBB" w14:textId="77777777" w:rsidR="00293C3F" w:rsidRPr="002A3E41" w:rsidRDefault="00293C3F" w:rsidP="009D5F8B">
      <w:pPr>
        <w:pStyle w:val="Odstavekseznama"/>
        <w:numPr>
          <w:ilvl w:val="1"/>
          <w:numId w:val="6"/>
        </w:numPr>
        <w:spacing w:before="0" w:after="0" w:line="240" w:lineRule="auto"/>
        <w:jc w:val="both"/>
        <w:rPr>
          <w:rFonts w:ascii="Calibri" w:hAnsi="Calibri" w:cs="Calibri"/>
          <w:spacing w:val="-2"/>
        </w:rPr>
      </w:pPr>
      <w:r w:rsidRPr="002A3E41">
        <w:rPr>
          <w:rFonts w:ascii="Calibri" w:hAnsi="Calibri" w:cs="Calibri"/>
          <w:spacing w:val="-2"/>
        </w:rPr>
        <w:t>poročane dejanske porabe, prenosa v PČR in prenosa v presežek,</w:t>
      </w:r>
    </w:p>
    <w:p w14:paraId="1779B95F" w14:textId="77777777" w:rsidR="00293C3F" w:rsidRPr="002A3E41" w:rsidRDefault="00293C3F" w:rsidP="009D5F8B">
      <w:pPr>
        <w:pStyle w:val="Odstavekseznama"/>
        <w:numPr>
          <w:ilvl w:val="1"/>
          <w:numId w:val="6"/>
        </w:numPr>
        <w:spacing w:before="0" w:after="0" w:line="240" w:lineRule="auto"/>
        <w:jc w:val="both"/>
        <w:rPr>
          <w:rFonts w:ascii="Calibri" w:hAnsi="Calibri" w:cs="Calibri"/>
          <w:spacing w:val="-2"/>
        </w:rPr>
      </w:pPr>
      <w:r w:rsidRPr="002A3E41">
        <w:rPr>
          <w:rFonts w:ascii="Calibri" w:hAnsi="Calibri" w:cs="Calibri"/>
          <w:spacing w:val="-2"/>
        </w:rPr>
        <w:t>priznane poročane porabe in razporeditve sredstev,</w:t>
      </w:r>
    </w:p>
    <w:p w14:paraId="33C93985" w14:textId="77777777" w:rsidR="00293C3F" w:rsidRPr="002A3E41" w:rsidRDefault="00293C3F" w:rsidP="009D5F8B">
      <w:pPr>
        <w:pStyle w:val="Odstavekseznama"/>
        <w:numPr>
          <w:ilvl w:val="1"/>
          <w:numId w:val="6"/>
        </w:numPr>
        <w:spacing w:before="0" w:after="0" w:line="240" w:lineRule="auto"/>
        <w:jc w:val="both"/>
        <w:rPr>
          <w:rFonts w:ascii="Calibri" w:hAnsi="Calibri" w:cs="Calibri"/>
          <w:spacing w:val="-2"/>
        </w:rPr>
      </w:pPr>
      <w:r w:rsidRPr="002A3E41">
        <w:rPr>
          <w:rFonts w:ascii="Calibri" w:hAnsi="Calibri" w:cs="Calibri"/>
          <w:spacing w:val="-2"/>
        </w:rPr>
        <w:t>nepriznane porabe sredstev.</w:t>
      </w:r>
    </w:p>
    <w:p w14:paraId="49B06C25" w14:textId="77777777" w:rsidR="00293C3F" w:rsidRDefault="00293C3F" w:rsidP="00293C3F">
      <w:pPr>
        <w:contextualSpacing/>
        <w:rPr>
          <w:rFonts w:ascii="Calibri" w:hAnsi="Calibri" w:cs="Calibri"/>
          <w:b/>
          <w:spacing w:val="-2"/>
          <w:u w:val="single"/>
        </w:rPr>
      </w:pPr>
    </w:p>
    <w:p w14:paraId="7D417504" w14:textId="77777777" w:rsidR="002A3E41" w:rsidRPr="002A3E41" w:rsidRDefault="002A3E41" w:rsidP="00293C3F">
      <w:pPr>
        <w:contextualSpacing/>
        <w:rPr>
          <w:rFonts w:ascii="Calibri" w:hAnsi="Calibri" w:cs="Calibri"/>
          <w:b/>
          <w:spacing w:val="-2"/>
          <w:u w:val="single"/>
        </w:rPr>
      </w:pPr>
    </w:p>
    <w:p w14:paraId="1031B690" w14:textId="79569EC0" w:rsidR="00293C3F" w:rsidRPr="002A3E41" w:rsidRDefault="00293C3F" w:rsidP="00293C3F">
      <w:pPr>
        <w:contextualSpacing/>
        <w:rPr>
          <w:rFonts w:ascii="Calibri" w:hAnsi="Calibri" w:cs="Calibri"/>
          <w:spacing w:val="-2"/>
          <w:u w:val="single"/>
        </w:rPr>
      </w:pPr>
      <w:r w:rsidRPr="002A3E41">
        <w:rPr>
          <w:rFonts w:ascii="Calibri" w:hAnsi="Calibri" w:cs="Calibri"/>
          <w:spacing w:val="-2"/>
          <w:u w:val="single"/>
        </w:rPr>
        <w:t>Portal</w:t>
      </w:r>
      <w:r w:rsidR="0065119B" w:rsidRPr="002A3E41">
        <w:rPr>
          <w:rFonts w:ascii="Calibri" w:hAnsi="Calibri" w:cs="Calibri"/>
          <w:spacing w:val="-2"/>
          <w:u w:val="single"/>
        </w:rPr>
        <w:t xml:space="preserve"> – Digital Forms</w:t>
      </w:r>
    </w:p>
    <w:p w14:paraId="5E357419" w14:textId="77777777" w:rsidR="00293C3F" w:rsidRPr="002A3E41" w:rsidRDefault="00293C3F" w:rsidP="00293C3F">
      <w:pPr>
        <w:contextualSpacing/>
        <w:rPr>
          <w:rFonts w:ascii="Calibri" w:hAnsi="Calibri" w:cs="Calibri"/>
          <w:b/>
          <w:spacing w:val="-2"/>
        </w:rPr>
      </w:pPr>
    </w:p>
    <w:p w14:paraId="43B3CF5A" w14:textId="77777777" w:rsidR="00293C3F" w:rsidRPr="002A3E41" w:rsidRDefault="00293C3F" w:rsidP="00293C3F">
      <w:pPr>
        <w:jc w:val="both"/>
        <w:rPr>
          <w:rFonts w:ascii="Calibri" w:hAnsi="Calibri" w:cs="Calibri"/>
        </w:rPr>
      </w:pPr>
      <w:r w:rsidRPr="002A3E41">
        <w:rPr>
          <w:rFonts w:ascii="Calibri" w:hAnsi="Calibri" w:cs="Calibri"/>
        </w:rPr>
        <w:t xml:space="preserve">Portal za finančno poročanje je potrebno nadgraditi z novimi elementi spremljanja in tudi omogočiti poročanje o finančni porabi za vse aktivnosti, ki jih ARIS financira in ne samo teh, ki se financirajo na podlagi uredbe. </w:t>
      </w:r>
    </w:p>
    <w:p w14:paraId="73B361CD" w14:textId="77777777" w:rsidR="00FE33E2" w:rsidRPr="002A3E41" w:rsidRDefault="00FE33E2" w:rsidP="00FE33E2">
      <w:pPr>
        <w:pStyle w:val="Navadensplet"/>
        <w:rPr>
          <w:rFonts w:ascii="Calibri" w:hAnsi="Calibri" w:cs="Calibri"/>
          <w:sz w:val="22"/>
          <w:szCs w:val="22"/>
        </w:rPr>
      </w:pPr>
      <w:r w:rsidRPr="002A3E41">
        <w:rPr>
          <w:rFonts w:ascii="Calibri" w:hAnsi="Calibri" w:cs="Calibri"/>
          <w:sz w:val="22"/>
          <w:szCs w:val="22"/>
        </w:rPr>
        <w:t>Ostale zahteve na podlagi uporabniških zahtev, tehničnih in zakonskih sprememb.</w:t>
      </w:r>
    </w:p>
    <w:p w14:paraId="382BDF46" w14:textId="77777777" w:rsidR="00293C3F" w:rsidRPr="002A3E41" w:rsidRDefault="00293C3F" w:rsidP="0065119B">
      <w:pPr>
        <w:pStyle w:val="Naslov2"/>
        <w:rPr>
          <w:rFonts w:ascii="Calibri" w:hAnsi="Calibri" w:cs="Calibri"/>
        </w:rPr>
      </w:pPr>
      <w:bookmarkStart w:id="41" w:name="_Toc205992851"/>
      <w:bookmarkStart w:id="42" w:name="_Toc223230935"/>
      <w:r w:rsidRPr="002A3E41">
        <w:rPr>
          <w:rFonts w:ascii="Calibri" w:hAnsi="Calibri" w:cs="Calibri"/>
        </w:rPr>
        <w:t>Modul 11: Upravljanje podatkov</w:t>
      </w:r>
      <w:bookmarkEnd w:id="41"/>
      <w:bookmarkEnd w:id="42"/>
    </w:p>
    <w:p w14:paraId="06215E18" w14:textId="77777777" w:rsidR="00293C3F" w:rsidRPr="002A3E41" w:rsidRDefault="00293C3F" w:rsidP="00293C3F">
      <w:pPr>
        <w:autoSpaceDE w:val="0"/>
        <w:autoSpaceDN w:val="0"/>
        <w:adjustRightInd w:val="0"/>
        <w:spacing w:after="0" w:line="240" w:lineRule="auto"/>
        <w:jc w:val="both"/>
        <w:rPr>
          <w:rFonts w:ascii="Calibri" w:hAnsi="Calibri" w:cs="Calibri"/>
          <w:b/>
        </w:rPr>
      </w:pPr>
      <w:r w:rsidRPr="002A3E41">
        <w:rPr>
          <w:rFonts w:ascii="Calibri" w:hAnsi="Calibri" w:cs="Calibri"/>
          <w:b/>
        </w:rPr>
        <w:t>Stanje</w:t>
      </w:r>
    </w:p>
    <w:p w14:paraId="702B7679" w14:textId="77777777" w:rsidR="00293C3F" w:rsidRPr="002A3E41" w:rsidRDefault="00293C3F" w:rsidP="00293C3F">
      <w:pPr>
        <w:autoSpaceDE w:val="0"/>
        <w:autoSpaceDN w:val="0"/>
        <w:adjustRightInd w:val="0"/>
        <w:spacing w:after="0" w:line="240" w:lineRule="auto"/>
        <w:jc w:val="both"/>
        <w:rPr>
          <w:rFonts w:ascii="Calibri" w:hAnsi="Calibri" w:cs="Calibri"/>
        </w:rPr>
      </w:pPr>
      <w:r w:rsidRPr="002A3E41">
        <w:rPr>
          <w:rFonts w:ascii="Calibri" w:hAnsi="Calibri" w:cs="Calibri"/>
        </w:rPr>
        <w:t>Razviti so tipski izpisi in izvozi v Excel za ključne podatke. Ločeni modul za generiranje poizvedb v času priprave tega dokumenta še ni vzpostavljen. Sektor za analize ima dostop do vseh podatkov iz baze AURA in z lastnimi orodji pripravlja zahtevnejše poizvedbe in poročila. Kljub temu pa je smiselno nadgraditi sistem za nekatere tipične poizvedbe, ki se pogosto ponavljajo in so odvisne od filtrov, izbranih grupacij ter vsebinskih podatkov. Nekatere tipične poizvedbe bi bilo smiselno vnaprej definirati in omogočiti izpise.</w:t>
      </w:r>
    </w:p>
    <w:p w14:paraId="4E6CE14A" w14:textId="77777777" w:rsidR="00293C3F" w:rsidRPr="002A3E41" w:rsidRDefault="00293C3F" w:rsidP="00293C3F">
      <w:pPr>
        <w:autoSpaceDE w:val="0"/>
        <w:autoSpaceDN w:val="0"/>
        <w:adjustRightInd w:val="0"/>
        <w:spacing w:after="0" w:line="240" w:lineRule="auto"/>
        <w:rPr>
          <w:rFonts w:ascii="Calibri" w:hAnsi="Calibri" w:cs="Calibri"/>
        </w:rPr>
      </w:pPr>
    </w:p>
    <w:p w14:paraId="420BABEC" w14:textId="77777777" w:rsidR="00293C3F" w:rsidRPr="002A3E41" w:rsidRDefault="00293C3F" w:rsidP="00293C3F">
      <w:pPr>
        <w:autoSpaceDE w:val="0"/>
        <w:autoSpaceDN w:val="0"/>
        <w:adjustRightInd w:val="0"/>
        <w:spacing w:after="0" w:line="240" w:lineRule="auto"/>
        <w:rPr>
          <w:rFonts w:ascii="Calibri" w:hAnsi="Calibri" w:cs="Calibri"/>
          <w:b/>
        </w:rPr>
      </w:pPr>
      <w:bookmarkStart w:id="43" w:name="_Hlk202175908"/>
      <w:r w:rsidRPr="002A3E41">
        <w:rPr>
          <w:rFonts w:ascii="Calibri" w:hAnsi="Calibri" w:cs="Calibri"/>
          <w:b/>
        </w:rPr>
        <w:t xml:space="preserve">Potrebne nadgradnje </w:t>
      </w:r>
      <w:bookmarkEnd w:id="43"/>
    </w:p>
    <w:p w14:paraId="33AE9AC1" w14:textId="3F3D3C7C" w:rsidR="00293C3F" w:rsidRPr="002A3E41" w:rsidRDefault="0057719A" w:rsidP="00293C3F">
      <w:pPr>
        <w:autoSpaceDE w:val="0"/>
        <w:autoSpaceDN w:val="0"/>
        <w:adjustRightInd w:val="0"/>
        <w:spacing w:after="0" w:line="240" w:lineRule="auto"/>
        <w:rPr>
          <w:rFonts w:ascii="Calibri" w:hAnsi="Calibri" w:cs="Calibri"/>
          <w:u w:val="single"/>
        </w:rPr>
      </w:pPr>
      <w:r w:rsidRPr="002A3E41">
        <w:rPr>
          <w:rFonts w:ascii="Calibri" w:hAnsi="Calibri" w:cs="Calibri"/>
          <w:u w:val="single"/>
        </w:rPr>
        <w:t>Informacijski</w:t>
      </w:r>
      <w:r w:rsidR="00293C3F" w:rsidRPr="002A3E41">
        <w:rPr>
          <w:rFonts w:ascii="Calibri" w:hAnsi="Calibri" w:cs="Calibri"/>
          <w:u w:val="single"/>
        </w:rPr>
        <w:t xml:space="preserve"> sistem</w:t>
      </w:r>
      <w:r w:rsidRPr="002A3E41">
        <w:rPr>
          <w:rFonts w:ascii="Calibri" w:hAnsi="Calibri" w:cs="Calibri"/>
          <w:u w:val="single"/>
        </w:rPr>
        <w:t xml:space="preserve"> AURA</w:t>
      </w:r>
      <w:r w:rsidR="00293C3F" w:rsidRPr="002A3E41">
        <w:rPr>
          <w:rFonts w:ascii="Calibri" w:hAnsi="Calibri" w:cs="Calibri"/>
          <w:u w:val="single"/>
        </w:rPr>
        <w:t xml:space="preserve"> in portal</w:t>
      </w:r>
      <w:r w:rsidRPr="002A3E41">
        <w:rPr>
          <w:rFonts w:ascii="Calibri" w:hAnsi="Calibri" w:cs="Calibri"/>
          <w:u w:val="single"/>
        </w:rPr>
        <w:t xml:space="preserve"> Digital Forms</w:t>
      </w:r>
    </w:p>
    <w:p w14:paraId="0B4E60E1" w14:textId="77777777" w:rsidR="00293C3F" w:rsidRPr="002A3E41" w:rsidRDefault="00293C3F" w:rsidP="00293C3F">
      <w:pPr>
        <w:autoSpaceDE w:val="0"/>
        <w:autoSpaceDN w:val="0"/>
        <w:adjustRightInd w:val="0"/>
        <w:spacing w:after="0" w:line="240" w:lineRule="auto"/>
        <w:jc w:val="both"/>
        <w:rPr>
          <w:rFonts w:ascii="Calibri" w:hAnsi="Calibri" w:cs="Calibri"/>
        </w:rPr>
      </w:pPr>
      <w:r w:rsidRPr="002A3E41">
        <w:rPr>
          <w:rFonts w:ascii="Calibri" w:hAnsi="Calibri" w:cs="Calibri"/>
        </w:rPr>
        <w:t>Potrebna je nadgradnja, da se zagotovi podporno orodje za dinamično generiranje poizvedb iz baze podatkov preko uporabniškega vmesnika, ki omogoča izbiro grupacij (tekstovna, datumska in indeksna polja) ter vrednosti (numerična polja). Potrebno je, da se omogoči izvoz rezultatov v Excel (.xlsx) ter da orodje omogoča proženje vnaprej definiranih izpisov in njihovo kategorizacijo.</w:t>
      </w:r>
    </w:p>
    <w:p w14:paraId="2BEB53BE" w14:textId="77777777" w:rsidR="00FE33E2" w:rsidRDefault="00FE33E2" w:rsidP="00FE33E2">
      <w:pPr>
        <w:pStyle w:val="Navadensplet"/>
        <w:rPr>
          <w:rFonts w:ascii="Calibri" w:hAnsi="Calibri" w:cs="Calibri"/>
          <w:sz w:val="22"/>
          <w:szCs w:val="22"/>
        </w:rPr>
      </w:pPr>
      <w:r w:rsidRPr="002A3E41">
        <w:rPr>
          <w:rFonts w:ascii="Calibri" w:hAnsi="Calibri" w:cs="Calibri"/>
          <w:sz w:val="22"/>
          <w:szCs w:val="22"/>
        </w:rPr>
        <w:t>Ostale zahteve na podlagi uporabniških zahtev, tehničnih in zakonskih sprememb.</w:t>
      </w:r>
    </w:p>
    <w:p w14:paraId="20CBEADF" w14:textId="77777777" w:rsidR="000A4097" w:rsidRPr="002A3E41" w:rsidRDefault="000A4097" w:rsidP="00FE33E2">
      <w:pPr>
        <w:pStyle w:val="Navadensplet"/>
        <w:rPr>
          <w:rFonts w:ascii="Calibri" w:hAnsi="Calibri" w:cs="Calibri"/>
          <w:sz w:val="22"/>
          <w:szCs w:val="22"/>
        </w:rPr>
      </w:pPr>
    </w:p>
    <w:p w14:paraId="3F484B9B" w14:textId="77777777" w:rsidR="00293C3F" w:rsidRPr="002A3E41" w:rsidRDefault="00293C3F" w:rsidP="004656D0">
      <w:pPr>
        <w:pStyle w:val="Naslov2"/>
        <w:rPr>
          <w:rFonts w:ascii="Calibri" w:hAnsi="Calibri" w:cs="Calibri"/>
        </w:rPr>
      </w:pPr>
      <w:bookmarkStart w:id="44" w:name="_Toc205992852"/>
      <w:bookmarkStart w:id="45" w:name="_Toc223230936"/>
      <w:r w:rsidRPr="002A3E41">
        <w:rPr>
          <w:rFonts w:ascii="Calibri" w:hAnsi="Calibri" w:cs="Calibri"/>
        </w:rPr>
        <w:lastRenderedPageBreak/>
        <w:t>Modul 12: Horizontalni modul – podporne aktivnosti</w:t>
      </w:r>
      <w:bookmarkEnd w:id="44"/>
      <w:bookmarkEnd w:id="45"/>
    </w:p>
    <w:p w14:paraId="559292A0" w14:textId="24CC045B" w:rsidR="00293C3F" w:rsidRPr="002A3E41" w:rsidRDefault="0057719A" w:rsidP="00293C3F">
      <w:pPr>
        <w:autoSpaceDE w:val="0"/>
        <w:autoSpaceDN w:val="0"/>
        <w:adjustRightInd w:val="0"/>
        <w:spacing w:after="0" w:line="240" w:lineRule="auto"/>
        <w:rPr>
          <w:rFonts w:ascii="Calibri" w:hAnsi="Calibri" w:cs="Calibri"/>
          <w:u w:val="single"/>
        </w:rPr>
      </w:pPr>
      <w:r w:rsidRPr="002A3E41">
        <w:rPr>
          <w:rFonts w:ascii="Calibri" w:hAnsi="Calibri" w:cs="Calibri"/>
          <w:u w:val="single"/>
        </w:rPr>
        <w:t>Informacijski</w:t>
      </w:r>
      <w:r w:rsidR="00293C3F" w:rsidRPr="002A3E41">
        <w:rPr>
          <w:rFonts w:ascii="Calibri" w:hAnsi="Calibri" w:cs="Calibri"/>
          <w:u w:val="single"/>
        </w:rPr>
        <w:t xml:space="preserve"> sistem</w:t>
      </w:r>
      <w:r w:rsidR="0065119B" w:rsidRPr="002A3E41">
        <w:rPr>
          <w:rFonts w:ascii="Calibri" w:hAnsi="Calibri" w:cs="Calibri"/>
          <w:u w:val="single"/>
        </w:rPr>
        <w:t xml:space="preserve"> - AURA</w:t>
      </w:r>
      <w:r w:rsidR="00293C3F" w:rsidRPr="002A3E41">
        <w:rPr>
          <w:rFonts w:ascii="Calibri" w:hAnsi="Calibri" w:cs="Calibri"/>
          <w:u w:val="single"/>
        </w:rPr>
        <w:t xml:space="preserve"> in portal</w:t>
      </w:r>
      <w:r w:rsidR="0065119B" w:rsidRPr="002A3E41">
        <w:rPr>
          <w:rFonts w:ascii="Calibri" w:hAnsi="Calibri" w:cs="Calibri"/>
          <w:u w:val="single"/>
        </w:rPr>
        <w:t xml:space="preserve"> – Digital Forms</w:t>
      </w:r>
    </w:p>
    <w:p w14:paraId="415BCE91" w14:textId="69F29215" w:rsidR="00293C3F" w:rsidRPr="002A3E41" w:rsidRDefault="00293C3F" w:rsidP="00293C3F">
      <w:pPr>
        <w:jc w:val="both"/>
        <w:rPr>
          <w:rFonts w:ascii="Calibri" w:hAnsi="Calibri" w:cs="Calibri"/>
        </w:rPr>
      </w:pPr>
      <w:r w:rsidRPr="002A3E41">
        <w:rPr>
          <w:rFonts w:ascii="Calibri" w:hAnsi="Calibri" w:cs="Calibri"/>
        </w:rPr>
        <w:t xml:space="preserve">Podporne aktivnosti so del modulov obeh </w:t>
      </w:r>
      <w:r w:rsidR="001B4C97" w:rsidRPr="002A3E41">
        <w:rPr>
          <w:rFonts w:ascii="Calibri" w:hAnsi="Calibri" w:cs="Calibri"/>
        </w:rPr>
        <w:t>delov informacijskega sistema</w:t>
      </w:r>
      <w:r w:rsidR="0057719A" w:rsidRPr="002A3E41">
        <w:rPr>
          <w:rFonts w:ascii="Calibri" w:hAnsi="Calibri" w:cs="Calibri"/>
        </w:rPr>
        <w:t xml:space="preserve"> ARIS</w:t>
      </w:r>
      <w:r w:rsidR="001B4C97" w:rsidRPr="002A3E41">
        <w:rPr>
          <w:rFonts w:ascii="Calibri" w:hAnsi="Calibri" w:cs="Calibri"/>
        </w:rPr>
        <w:t xml:space="preserve"> </w:t>
      </w:r>
      <w:r w:rsidRPr="002A3E41">
        <w:rPr>
          <w:rFonts w:ascii="Calibri" w:hAnsi="Calibri" w:cs="Calibri"/>
        </w:rPr>
        <w:t xml:space="preserve">- </w:t>
      </w:r>
      <w:r w:rsidR="0057719A" w:rsidRPr="002A3E41">
        <w:rPr>
          <w:rFonts w:ascii="Calibri" w:hAnsi="Calibri" w:cs="Calibri"/>
        </w:rPr>
        <w:t xml:space="preserve">informacijskega sistema </w:t>
      </w:r>
      <w:r w:rsidR="001B4C97" w:rsidRPr="002A3E41">
        <w:rPr>
          <w:rFonts w:ascii="Calibri" w:hAnsi="Calibri" w:cs="Calibri"/>
        </w:rPr>
        <w:t xml:space="preserve">AURA </w:t>
      </w:r>
      <w:r w:rsidRPr="002A3E41">
        <w:rPr>
          <w:rFonts w:ascii="Calibri" w:hAnsi="Calibri" w:cs="Calibri"/>
        </w:rPr>
        <w:t>in portala</w:t>
      </w:r>
      <w:r w:rsidR="001B4C97" w:rsidRPr="002A3E41">
        <w:rPr>
          <w:rFonts w:ascii="Calibri" w:hAnsi="Calibri" w:cs="Calibri"/>
        </w:rPr>
        <w:t xml:space="preserve"> Digital Forms</w:t>
      </w:r>
      <w:r w:rsidRPr="002A3E41">
        <w:rPr>
          <w:rFonts w:ascii="Calibri" w:hAnsi="Calibri" w:cs="Calibri"/>
        </w:rPr>
        <w:t>, potrebno jih je nadgraditi kot je navedeno spodaj.</w:t>
      </w:r>
    </w:p>
    <w:p w14:paraId="06B4271F" w14:textId="77777777" w:rsidR="00293C3F" w:rsidRPr="002A3E41" w:rsidRDefault="00293C3F" w:rsidP="00293C3F">
      <w:pPr>
        <w:jc w:val="both"/>
        <w:rPr>
          <w:rFonts w:ascii="Calibri" w:hAnsi="Calibri" w:cs="Calibri"/>
          <w:b/>
        </w:rPr>
      </w:pPr>
      <w:r w:rsidRPr="002A3E41">
        <w:rPr>
          <w:rFonts w:ascii="Calibri" w:hAnsi="Calibri" w:cs="Calibri"/>
          <w:b/>
        </w:rPr>
        <w:t>Podporne aktivnosti za razvoj in upravljanje informacijskega sistema</w:t>
      </w:r>
    </w:p>
    <w:p w14:paraId="5F8A696D"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5BFB6F2F" w14:textId="77777777" w:rsidR="00293C3F" w:rsidRPr="002A3E41" w:rsidRDefault="00293C3F" w:rsidP="00293C3F">
      <w:pPr>
        <w:jc w:val="both"/>
        <w:rPr>
          <w:rFonts w:ascii="Calibri" w:hAnsi="Calibri" w:cs="Calibri"/>
        </w:rPr>
      </w:pPr>
      <w:r w:rsidRPr="002A3E41">
        <w:rPr>
          <w:rFonts w:ascii="Calibri" w:hAnsi="Calibri" w:cs="Calibri"/>
        </w:rPr>
        <w:t>V okviru potrebne nadgradnje informacijskih sistemov ARIS je predvidena tudi vrsta podpornih aktivnosti, ki so ključne za zagotavljanje stabilne, sledljive in strokovno podprte izvedbe razvojnih ter nadgrajevalnih del. Gre za dejavnosti, ki presegajo običajno tehnično vzdrževanje in neposredni razvoj funkcionalnosti, vendar pomembno prispevajo k kakovostni implementaciji, testiranju, dokumentiranju ter dolgoročni vzdržnosti informacijskega sistema.</w:t>
      </w:r>
    </w:p>
    <w:p w14:paraId="57E55030" w14:textId="77777777" w:rsidR="00293C3F" w:rsidRPr="002A3E41" w:rsidRDefault="00293C3F" w:rsidP="00293C3F">
      <w:pPr>
        <w:jc w:val="both"/>
        <w:rPr>
          <w:rFonts w:ascii="Calibri" w:hAnsi="Calibri" w:cs="Calibri"/>
        </w:rPr>
      </w:pPr>
      <w:r w:rsidRPr="002A3E41">
        <w:rPr>
          <w:rFonts w:ascii="Calibri" w:hAnsi="Calibri" w:cs="Calibri"/>
        </w:rPr>
        <w:t>Podpora razvojni infrastrukturi</w:t>
      </w:r>
    </w:p>
    <w:p w14:paraId="134233C8" w14:textId="77777777" w:rsidR="00293C3F" w:rsidRPr="002A3E41" w:rsidRDefault="00293C3F" w:rsidP="00293C3F">
      <w:pPr>
        <w:jc w:val="both"/>
        <w:rPr>
          <w:rFonts w:ascii="Calibri" w:hAnsi="Calibri" w:cs="Calibri"/>
        </w:rPr>
      </w:pPr>
      <w:r w:rsidRPr="002A3E41">
        <w:rPr>
          <w:rFonts w:ascii="Calibri" w:hAnsi="Calibri" w:cs="Calibri"/>
        </w:rPr>
        <w:t>Za učinkovito izvajanje razvoja in testiranja novih funkcionalnosti je potrebna vzpostavitev in tehnična podpora delovanja razvojnega in testnega okolja tudi na strani naročnika. Vzpostavljeni morajo biti mehanizmi za upravljanje z različicami programske kode, njeno prevajanje in testiranje pred prenosom v produkcijo. Posebna pozornost mora biti namenjena procesom predaje izvorne kode in zagotavljanju pogojev za generiranje izvršne kode v produkcijskem okolju. V primeru sprememb sistemskega okolja je potrebno tudi tehnično prilagajanje aplikacijskih rešitev, skladno z zagotovili proizvajalcev.</w:t>
      </w:r>
    </w:p>
    <w:p w14:paraId="6DC93A2C" w14:textId="77777777" w:rsidR="00293C3F" w:rsidRPr="002A3E41" w:rsidRDefault="00293C3F" w:rsidP="00293C3F">
      <w:pPr>
        <w:jc w:val="both"/>
        <w:rPr>
          <w:rFonts w:ascii="Calibri" w:hAnsi="Calibri" w:cs="Calibri"/>
        </w:rPr>
      </w:pPr>
      <w:r w:rsidRPr="002A3E41">
        <w:rPr>
          <w:rFonts w:ascii="Calibri" w:hAnsi="Calibri" w:cs="Calibri"/>
        </w:rPr>
        <w:t>Priprava specifikacij in dokumentacije</w:t>
      </w:r>
    </w:p>
    <w:p w14:paraId="5BC9A4DE" w14:textId="77777777" w:rsidR="00293C3F" w:rsidRPr="002A3E41" w:rsidRDefault="00293C3F" w:rsidP="00293C3F">
      <w:pPr>
        <w:jc w:val="both"/>
        <w:rPr>
          <w:rFonts w:ascii="Calibri" w:hAnsi="Calibri" w:cs="Calibri"/>
        </w:rPr>
      </w:pPr>
      <w:r w:rsidRPr="002A3E41">
        <w:rPr>
          <w:rFonts w:ascii="Calibri" w:hAnsi="Calibri" w:cs="Calibri"/>
        </w:rPr>
        <w:t>Uspešen razvoj informacijskega sistema temelji na jasno opredeljenih funkcionalnih in tehničnih zahtevah. V ta namen izvajalec sodeluje pri pripravi specifikacij, ki izhajajo iz vsebinskih potreb naročnika. V sklopu izvajanja posameznih nadgradenj je obvezna priprava tehnične dokumentacije, ki vključuje opis arhitekture, delovanja posameznih komponent, podatkovnih tokov ter integracij z drugimi sistemi. Dokumentirana mora biti tudi izvorna koda (s komentarji in strukturiranimi opisi), obenem pa mora biti pripravljena podlaga za uporabniško dokumentacijo, ki jo nato izdela naročnik.</w:t>
      </w:r>
    </w:p>
    <w:p w14:paraId="61C6AE4A" w14:textId="77777777" w:rsidR="00293C3F" w:rsidRPr="002A3E41" w:rsidRDefault="00293C3F" w:rsidP="00293C3F">
      <w:pPr>
        <w:jc w:val="both"/>
        <w:rPr>
          <w:rFonts w:ascii="Calibri" w:hAnsi="Calibri" w:cs="Calibri"/>
        </w:rPr>
      </w:pPr>
      <w:r w:rsidRPr="002A3E41">
        <w:rPr>
          <w:rFonts w:ascii="Calibri" w:hAnsi="Calibri" w:cs="Calibri"/>
        </w:rPr>
        <w:t>Vsebinska podpora in razvojna koordinacija</w:t>
      </w:r>
    </w:p>
    <w:p w14:paraId="1E193E54" w14:textId="77777777" w:rsidR="00293C3F" w:rsidRPr="002A3E41" w:rsidRDefault="00293C3F" w:rsidP="00293C3F">
      <w:pPr>
        <w:jc w:val="both"/>
        <w:rPr>
          <w:rFonts w:ascii="Calibri" w:hAnsi="Calibri" w:cs="Calibri"/>
        </w:rPr>
      </w:pPr>
      <w:r w:rsidRPr="002A3E41">
        <w:rPr>
          <w:rFonts w:ascii="Calibri" w:hAnsi="Calibri" w:cs="Calibri"/>
        </w:rPr>
        <w:t>Razvojne aktivnosti morajo potekati usklajeno z vsebinskimi prioritetami naročnika. V ta namen izvajalec sodeluje na delovnih sestankih z naročnikom, kjer se usklajujejo razvojne usmeritve in potrjujejo predlogi za nadgradnje. Pomoč izvajalca je ključna tudi pri oblikovanju tehničnih rešitev na podlagi vsebinskih zahtev ter pri filtriranju in evalvaciji predlogov končnih uporabnikov za nadaljnji razvoj. S tem se omogoča hitrejše odzivanje na potrebe uporabnikov ter večja učinkovitost izvajanja projektnih ciljev.</w:t>
      </w:r>
    </w:p>
    <w:p w14:paraId="4978D024" w14:textId="77777777" w:rsidR="00293C3F" w:rsidRPr="002A3E41" w:rsidRDefault="00293C3F" w:rsidP="00293C3F">
      <w:pPr>
        <w:jc w:val="both"/>
        <w:rPr>
          <w:rFonts w:ascii="Calibri" w:hAnsi="Calibri" w:cs="Calibri"/>
        </w:rPr>
      </w:pPr>
      <w:r w:rsidRPr="002A3E41">
        <w:rPr>
          <w:rFonts w:ascii="Calibri" w:hAnsi="Calibri" w:cs="Calibri"/>
        </w:rPr>
        <w:t>Prenova in arhitekturna nadgradnja sistema</w:t>
      </w:r>
    </w:p>
    <w:p w14:paraId="3AD5D4B0" w14:textId="6351458E" w:rsidR="00293C3F" w:rsidRPr="002A3E41" w:rsidRDefault="00293C3F" w:rsidP="00293C3F">
      <w:pPr>
        <w:jc w:val="both"/>
        <w:rPr>
          <w:rFonts w:ascii="Calibri" w:hAnsi="Calibri" w:cs="Calibri"/>
        </w:rPr>
      </w:pPr>
      <w:r w:rsidRPr="002A3E41">
        <w:rPr>
          <w:rFonts w:ascii="Calibri" w:hAnsi="Calibri" w:cs="Calibri"/>
        </w:rPr>
        <w:t>Med ključnimi podporami v sklopu nadgradnje bo potrebna tudi prenova sistema Digital Forms. S tem se zagotavlja večja modularnost, razširljivost in dolgoročna vzdržnost portala. Predvidena je uvedba nove arhitekture, ki omogoča učinkovitejšo razdelitev funkcionalnosti in boljšo uporabniško izkušnjo. Posebna pozornost bo namenjena prenovi sistema upravljanju dostopov do portala, vključno z možnostmi za integracijo z zunanjimi avtentikacijskimi storitvami, nadgradnjo vlog in pravic, ter preglednim upravljanjem pooblaščenih oseb znotraj posameznih obrazcev in postopkov</w:t>
      </w:r>
      <w:r w:rsidR="00AD5AE3" w:rsidRPr="002A3E41">
        <w:rPr>
          <w:rFonts w:ascii="Calibri" w:hAnsi="Calibri" w:cs="Calibri"/>
        </w:rPr>
        <w:t>.</w:t>
      </w:r>
    </w:p>
    <w:p w14:paraId="09754F73" w14:textId="4486AB00" w:rsidR="00255725" w:rsidRPr="002A3E41" w:rsidRDefault="00255725" w:rsidP="00293C3F">
      <w:pPr>
        <w:jc w:val="both"/>
        <w:rPr>
          <w:rFonts w:ascii="Calibri" w:hAnsi="Calibri" w:cs="Calibri"/>
        </w:rPr>
      </w:pPr>
      <w:r w:rsidRPr="002A3E41">
        <w:rPr>
          <w:rFonts w:ascii="Calibri" w:hAnsi="Calibri" w:cs="Calibri"/>
        </w:rPr>
        <w:lastRenderedPageBreak/>
        <w:t>Uvedba enotne prijave</w:t>
      </w:r>
    </w:p>
    <w:p w14:paraId="7D5B0B6B" w14:textId="631BCF50" w:rsidR="00255725" w:rsidRPr="002A3E41" w:rsidRDefault="00B32474" w:rsidP="00293C3F">
      <w:pPr>
        <w:jc w:val="both"/>
        <w:rPr>
          <w:rFonts w:ascii="Calibri" w:hAnsi="Calibri" w:cs="Calibri"/>
        </w:rPr>
      </w:pPr>
      <w:r w:rsidRPr="002A3E41">
        <w:rPr>
          <w:rFonts w:ascii="Calibri" w:hAnsi="Calibri" w:cs="Calibri"/>
        </w:rPr>
        <w:t xml:space="preserve">Preuči se možnost vzpostavitve </w:t>
      </w:r>
      <w:r w:rsidR="00255725" w:rsidRPr="002A3E41">
        <w:rPr>
          <w:rFonts w:ascii="Calibri" w:hAnsi="Calibri" w:cs="Calibri"/>
        </w:rPr>
        <w:t>servis</w:t>
      </w:r>
      <w:r w:rsidRPr="002A3E41">
        <w:rPr>
          <w:rFonts w:ascii="Calibri" w:hAnsi="Calibri" w:cs="Calibri"/>
        </w:rPr>
        <w:t>a</w:t>
      </w:r>
      <w:r w:rsidR="00255725" w:rsidRPr="002A3E41">
        <w:rPr>
          <w:rFonts w:ascii="Calibri" w:hAnsi="Calibri" w:cs="Calibri"/>
        </w:rPr>
        <w:t xml:space="preserve"> za enotno prijavo v vse aplikacije, ki so del informacijskega sistema ARIS</w:t>
      </w:r>
      <w:r w:rsidR="00295438" w:rsidRPr="002A3E41">
        <w:rPr>
          <w:rFonts w:ascii="Calibri" w:hAnsi="Calibri" w:cs="Calibri"/>
        </w:rPr>
        <w:t>,</w:t>
      </w:r>
      <w:r w:rsidR="00255725" w:rsidRPr="002A3E41">
        <w:rPr>
          <w:rFonts w:ascii="Calibri" w:hAnsi="Calibri" w:cs="Calibri"/>
        </w:rPr>
        <w:t xml:space="preserve"> oziroma uporabljajo isto podatkovno zbirko uporabnikov. </w:t>
      </w:r>
      <w:r w:rsidR="00295438" w:rsidRPr="002A3E41">
        <w:rPr>
          <w:rFonts w:ascii="Calibri" w:hAnsi="Calibri" w:cs="Calibri"/>
        </w:rPr>
        <w:t xml:space="preserve">Servis za enotno prijavo (SSO) mora zagotavljati najvišjo stopnjo varovanja osebni podatkov. Glede </w:t>
      </w:r>
      <w:r w:rsidRPr="002A3E41">
        <w:rPr>
          <w:rFonts w:ascii="Calibri" w:hAnsi="Calibri" w:cs="Calibri"/>
        </w:rPr>
        <w:t xml:space="preserve">možnosti vzpostavitve in </w:t>
      </w:r>
      <w:r w:rsidR="00295438" w:rsidRPr="002A3E41">
        <w:rPr>
          <w:rFonts w:ascii="Calibri" w:hAnsi="Calibri" w:cs="Calibri"/>
        </w:rPr>
        <w:t>izbire tehnologije za izvedbo SSO, se bo naročnik odločil po posvetovanju z izvajalcem.</w:t>
      </w:r>
    </w:p>
    <w:p w14:paraId="384D3516" w14:textId="77777777" w:rsidR="00293C3F" w:rsidRPr="002A3E41" w:rsidRDefault="00293C3F" w:rsidP="00293C3F">
      <w:pPr>
        <w:jc w:val="both"/>
        <w:rPr>
          <w:rFonts w:ascii="Calibri" w:hAnsi="Calibri" w:cs="Calibri"/>
        </w:rPr>
      </w:pPr>
    </w:p>
    <w:p w14:paraId="04FA5BF8" w14:textId="77777777" w:rsidR="00293C3F" w:rsidRPr="002A3E41" w:rsidRDefault="00293C3F" w:rsidP="00293C3F">
      <w:pPr>
        <w:jc w:val="both"/>
        <w:rPr>
          <w:rFonts w:ascii="Calibri" w:hAnsi="Calibri" w:cs="Calibri"/>
          <w:b/>
        </w:rPr>
      </w:pPr>
      <w:r w:rsidRPr="002A3E41">
        <w:rPr>
          <w:rFonts w:ascii="Calibri" w:hAnsi="Calibri" w:cs="Calibri"/>
          <w:b/>
        </w:rPr>
        <w:t>Revizijska sled in zgodovina sprememb</w:t>
      </w:r>
    </w:p>
    <w:p w14:paraId="13A6FDCE" w14:textId="77777777" w:rsidR="00293C3F" w:rsidRPr="002A3E41" w:rsidRDefault="00293C3F" w:rsidP="00293C3F">
      <w:pPr>
        <w:jc w:val="both"/>
        <w:rPr>
          <w:rFonts w:ascii="Calibri" w:hAnsi="Calibri" w:cs="Calibri"/>
          <w:b/>
        </w:rPr>
      </w:pPr>
      <w:r w:rsidRPr="002A3E41">
        <w:rPr>
          <w:rFonts w:ascii="Calibri" w:hAnsi="Calibri" w:cs="Calibri"/>
          <w:b/>
        </w:rPr>
        <w:t xml:space="preserve">Stanje </w:t>
      </w:r>
    </w:p>
    <w:p w14:paraId="086390F8" w14:textId="77777777" w:rsidR="00293C3F" w:rsidRPr="002A3E41" w:rsidRDefault="00293C3F" w:rsidP="00293C3F">
      <w:pPr>
        <w:jc w:val="both"/>
        <w:rPr>
          <w:rFonts w:ascii="Calibri" w:hAnsi="Calibri" w:cs="Calibri"/>
        </w:rPr>
      </w:pPr>
      <w:r w:rsidRPr="002A3E41">
        <w:rPr>
          <w:rFonts w:ascii="Calibri" w:hAnsi="Calibri" w:cs="Calibri"/>
        </w:rPr>
        <w:t>Trenutno je beleženje zgodovine podprto v večjem delu aplikacije.</w:t>
      </w:r>
    </w:p>
    <w:p w14:paraId="6EBD385B"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6C27F916" w14:textId="15B04E22" w:rsidR="00293C3F" w:rsidRPr="002A3E41" w:rsidRDefault="00293C3F" w:rsidP="00293C3F">
      <w:pPr>
        <w:jc w:val="both"/>
        <w:rPr>
          <w:rFonts w:ascii="Calibri" w:hAnsi="Calibri" w:cs="Calibri"/>
        </w:rPr>
      </w:pPr>
      <w:r w:rsidRPr="002A3E41">
        <w:rPr>
          <w:rFonts w:ascii="Calibri" w:hAnsi="Calibri" w:cs="Calibri"/>
        </w:rPr>
        <w:t>Za dele, ki so še v izgradnji oz. se bodo še dogradili naj se za namene revizijske sledi v dnevniške zapise poleg uporabnika, datuma in ure, zapisujejo tudi naslednji dogodki: uspešne in neuspešne prijave v sistem, priprava izpisov (predvsem tistih, ki vsebujejo osebne podatke), podpisovanje elektronskih dokumentov (funkcionalnost podpisovanja v AURI še ni implementirana).</w:t>
      </w:r>
    </w:p>
    <w:p w14:paraId="548BAEE9" w14:textId="77777777" w:rsidR="00293C3F" w:rsidRPr="002A3E41" w:rsidRDefault="00293C3F" w:rsidP="00293C3F">
      <w:pPr>
        <w:jc w:val="both"/>
        <w:rPr>
          <w:rFonts w:ascii="Calibri" w:hAnsi="Calibri" w:cs="Calibri"/>
        </w:rPr>
      </w:pPr>
      <w:r w:rsidRPr="002A3E41">
        <w:rPr>
          <w:rFonts w:ascii="Calibri" w:hAnsi="Calibri" w:cs="Calibri"/>
        </w:rPr>
        <w:t xml:space="preserve">Za podstran, ki še ni zajeta oziroma je pripravljena v sklopu nadgradenj, se za uporabnika sistema doda gumb "Zgodovina sprememb" za prikaz podrobnejših informacij. Zgodovina sprememb naj bo še dalje prikazana v tabelarični obliki in prikazuje spremembe, ki jih je določen uporabnik naredi na tisti podstrani na določen dan in določeno uro. Na tej isti strani vpogleda v zgodovino sprememb se po potrebi doda dodatni gumb »Podrobnejše informacije«, ki je namenjen zgolj administratorjem sistema oz. podpori, da lahko posamezen zapis iz tabele zgodovine sprememb, preverijo podrobneje - torej prikaz iz revizijske sledi - spet v tabelarični obliki (lahko se prikaže kot modalno okno). </w:t>
      </w:r>
    </w:p>
    <w:p w14:paraId="686519AE" w14:textId="77777777" w:rsidR="00293C3F" w:rsidRPr="002A3E41" w:rsidRDefault="00293C3F" w:rsidP="00293C3F">
      <w:pPr>
        <w:jc w:val="both"/>
        <w:rPr>
          <w:rFonts w:ascii="Calibri" w:hAnsi="Calibri" w:cs="Calibri"/>
          <w:b/>
        </w:rPr>
      </w:pPr>
      <w:r w:rsidRPr="002A3E41">
        <w:rPr>
          <w:rFonts w:ascii="Calibri" w:hAnsi="Calibri" w:cs="Calibri"/>
          <w:b/>
        </w:rPr>
        <w:t>Priprava, nalaganje/snemanje, podpisovanje dokumentov</w:t>
      </w:r>
    </w:p>
    <w:p w14:paraId="099709FF" w14:textId="77777777" w:rsidR="00293C3F" w:rsidRPr="002A3E41" w:rsidRDefault="00293C3F" w:rsidP="00293C3F">
      <w:pPr>
        <w:jc w:val="both"/>
        <w:rPr>
          <w:rFonts w:ascii="Calibri" w:hAnsi="Calibri" w:cs="Calibri"/>
          <w:b/>
        </w:rPr>
      </w:pPr>
      <w:r w:rsidRPr="002A3E41">
        <w:rPr>
          <w:rFonts w:ascii="Calibri" w:hAnsi="Calibri" w:cs="Calibri"/>
          <w:b/>
        </w:rPr>
        <w:t>Stanje</w:t>
      </w:r>
    </w:p>
    <w:p w14:paraId="026730B1" w14:textId="63326862" w:rsidR="00293C3F" w:rsidRPr="002A3E41" w:rsidRDefault="00293C3F" w:rsidP="00293C3F">
      <w:pPr>
        <w:jc w:val="both"/>
        <w:rPr>
          <w:rFonts w:ascii="Calibri" w:hAnsi="Calibri" w:cs="Calibri"/>
        </w:rPr>
      </w:pPr>
      <w:r w:rsidRPr="002A3E41">
        <w:rPr>
          <w:rFonts w:ascii="Calibri" w:hAnsi="Calibri" w:cs="Calibri"/>
        </w:rPr>
        <w:t xml:space="preserve">Pri različnih korakih v procesu sodelovanja med ARIS in prejemniki financiranja znanstvenoraziskovalnih aktivnosti ter ocenjevalci oz. recenzenti in znanstvenimi uredniki pri posameznih razpisih, nastane večja količina pogodb, aneksov in drugih uradnih dokumentov, ki jih je potrebno najprej pripraviti s pomočjo sistema po prej definiranih predlogah in podpisati s strani več deležnikov. Pripravljena je funkcionalnost, ki omogoča tako uporabnikom </w:t>
      </w:r>
      <w:r w:rsidR="001B4C97" w:rsidRPr="002A3E41">
        <w:rPr>
          <w:rFonts w:ascii="Calibri" w:hAnsi="Calibri" w:cs="Calibri"/>
        </w:rPr>
        <w:t xml:space="preserve">informacijskega </w:t>
      </w:r>
      <w:r w:rsidRPr="002A3E41">
        <w:rPr>
          <w:rFonts w:ascii="Calibri" w:hAnsi="Calibri" w:cs="Calibri"/>
        </w:rPr>
        <w:t>sistema</w:t>
      </w:r>
      <w:r w:rsidR="001B4C97" w:rsidRPr="002A3E41">
        <w:rPr>
          <w:rFonts w:ascii="Calibri" w:hAnsi="Calibri" w:cs="Calibri"/>
        </w:rPr>
        <w:t xml:space="preserve"> AURA</w:t>
      </w:r>
      <w:r w:rsidRPr="002A3E41">
        <w:rPr>
          <w:rFonts w:ascii="Calibri" w:hAnsi="Calibri" w:cs="Calibri"/>
        </w:rPr>
        <w:t xml:space="preserve"> in portala</w:t>
      </w:r>
      <w:r w:rsidR="001B4C97" w:rsidRPr="002A3E41">
        <w:rPr>
          <w:rFonts w:ascii="Calibri" w:hAnsi="Calibri" w:cs="Calibri"/>
        </w:rPr>
        <w:t xml:space="preserve"> Digital Forms</w:t>
      </w:r>
      <w:r w:rsidRPr="002A3E41">
        <w:rPr>
          <w:rFonts w:ascii="Calibri" w:hAnsi="Calibri" w:cs="Calibri"/>
        </w:rPr>
        <w:t xml:space="preserve"> nalaganje/snemanje dokumentov (podpisanih - digitalno ali ročno). </w:t>
      </w:r>
    </w:p>
    <w:p w14:paraId="4BC39A7E"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2A0AA35A" w14:textId="77777777" w:rsidR="00293C3F" w:rsidRDefault="00293C3F" w:rsidP="00293C3F">
      <w:pPr>
        <w:jc w:val="both"/>
        <w:rPr>
          <w:rFonts w:ascii="Calibri" w:hAnsi="Calibri" w:cs="Calibri"/>
        </w:rPr>
      </w:pPr>
      <w:r w:rsidRPr="002A3E41">
        <w:rPr>
          <w:rFonts w:ascii="Calibri" w:hAnsi="Calibri" w:cs="Calibri"/>
        </w:rPr>
        <w:t xml:space="preserve">Funkcionalnost za upravljanje z dokumentacijo se implementira na dodatnih mestih, ki se bodo še razvijala. Za ARIS mora biti omogočeno čimbolj enostavno podpisovanje z digitalnim potrdilom, možnost izvoza dokumentov. </w:t>
      </w:r>
    </w:p>
    <w:p w14:paraId="36679F1E" w14:textId="77777777" w:rsidR="000A4097" w:rsidRDefault="000A4097" w:rsidP="00293C3F">
      <w:pPr>
        <w:jc w:val="both"/>
        <w:rPr>
          <w:rFonts w:ascii="Calibri" w:hAnsi="Calibri" w:cs="Calibri"/>
        </w:rPr>
      </w:pPr>
    </w:p>
    <w:p w14:paraId="6B57AD0E" w14:textId="77777777" w:rsidR="000A4097" w:rsidRPr="002A3E41" w:rsidRDefault="000A4097" w:rsidP="00293C3F">
      <w:pPr>
        <w:jc w:val="both"/>
        <w:rPr>
          <w:rFonts w:ascii="Calibri" w:hAnsi="Calibri" w:cs="Calibri"/>
        </w:rPr>
      </w:pPr>
    </w:p>
    <w:p w14:paraId="534A936B" w14:textId="77777777" w:rsidR="00293C3F" w:rsidRPr="002A3E41" w:rsidRDefault="00293C3F" w:rsidP="00293C3F">
      <w:pPr>
        <w:jc w:val="both"/>
        <w:rPr>
          <w:rFonts w:ascii="Calibri" w:hAnsi="Calibri" w:cs="Calibri"/>
          <w:b/>
        </w:rPr>
      </w:pPr>
      <w:r w:rsidRPr="002A3E41">
        <w:rPr>
          <w:rFonts w:ascii="Calibri" w:hAnsi="Calibri" w:cs="Calibri"/>
          <w:b/>
        </w:rPr>
        <w:lastRenderedPageBreak/>
        <w:t>Integracija s sistemom elektronskega pisarniškega poslovanja - EPP</w:t>
      </w:r>
    </w:p>
    <w:p w14:paraId="6F065865" w14:textId="77777777" w:rsidR="00293C3F" w:rsidRPr="002A3E41" w:rsidRDefault="00293C3F" w:rsidP="00293C3F">
      <w:pPr>
        <w:jc w:val="both"/>
        <w:rPr>
          <w:rFonts w:ascii="Calibri" w:hAnsi="Calibri" w:cs="Calibri"/>
          <w:b/>
        </w:rPr>
      </w:pPr>
      <w:r w:rsidRPr="002A3E41">
        <w:rPr>
          <w:rFonts w:ascii="Calibri" w:hAnsi="Calibri" w:cs="Calibri"/>
          <w:b/>
        </w:rPr>
        <w:t>Stanje</w:t>
      </w:r>
    </w:p>
    <w:p w14:paraId="617A0371" w14:textId="77777777" w:rsidR="00293C3F" w:rsidRPr="002A3E41" w:rsidRDefault="00293C3F" w:rsidP="00293C3F">
      <w:pPr>
        <w:jc w:val="both"/>
        <w:rPr>
          <w:rFonts w:ascii="Calibri" w:hAnsi="Calibri" w:cs="Calibri"/>
        </w:rPr>
      </w:pPr>
      <w:r w:rsidRPr="002A3E41">
        <w:rPr>
          <w:rFonts w:ascii="Calibri" w:hAnsi="Calibri" w:cs="Calibri"/>
        </w:rPr>
        <w:t>Integracija s sistemom elektronskega pisarniškega poslovanja - EPP je trenutno zagotovljena le pri urejanju projektnih/programskih skupin (preko SICRIS-a), kjer se ob spremembi skupine s strani RO in morebitni zavrnitvi spremembe s strani zaposlenega ARIS generirajo dokumenti v EPP, ter preko  uvoznih tabel (za masovni uvoz, v delih kjer je veliko dokumentov), ki jih pripravi izvajalec in zaposleni ARIS uvozi v EPP.</w:t>
      </w:r>
    </w:p>
    <w:p w14:paraId="5D906E63"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08E7B492" w14:textId="0AF37615" w:rsidR="00293C3F" w:rsidRPr="002A3E41" w:rsidRDefault="00293C3F" w:rsidP="00293C3F">
      <w:pPr>
        <w:jc w:val="both"/>
        <w:rPr>
          <w:rFonts w:ascii="Calibri" w:hAnsi="Calibri" w:cs="Calibri"/>
        </w:rPr>
      </w:pPr>
      <w:r w:rsidRPr="002A3E41">
        <w:rPr>
          <w:rFonts w:ascii="Calibri" w:hAnsi="Calibri" w:cs="Calibri"/>
        </w:rPr>
        <w:t xml:space="preserve">Integracijo z dokumentnim sistemom </w:t>
      </w:r>
      <w:r w:rsidR="00B32474" w:rsidRPr="002A3E41">
        <w:rPr>
          <w:rFonts w:ascii="Calibri" w:hAnsi="Calibri" w:cs="Calibri"/>
        </w:rPr>
        <w:t xml:space="preserve">oz. podporo za vpis dokumentov </w:t>
      </w:r>
      <w:r w:rsidRPr="002A3E41">
        <w:rPr>
          <w:rFonts w:ascii="Calibri" w:hAnsi="Calibri" w:cs="Calibri"/>
        </w:rPr>
        <w:t>je potrebno dodatno omogočiti za vse module, ki generirajo dokumente, ki se vodijo v EPP (</w:t>
      </w:r>
      <w:r w:rsidR="0065119B" w:rsidRPr="002A3E41">
        <w:rPr>
          <w:rFonts w:ascii="Calibri" w:hAnsi="Calibri" w:cs="Calibri"/>
        </w:rPr>
        <w:t xml:space="preserve">npr: </w:t>
      </w:r>
      <w:r w:rsidRPr="002A3E41">
        <w:rPr>
          <w:rFonts w:ascii="Calibri" w:hAnsi="Calibri" w:cs="Calibri"/>
        </w:rPr>
        <w:t>modul 1, modul 2, modul 4, modul 5, modul 8, modul 10)</w:t>
      </w:r>
      <w:r w:rsidR="0065119B" w:rsidRPr="002A3E41">
        <w:rPr>
          <w:rFonts w:ascii="Calibri" w:hAnsi="Calibri" w:cs="Calibri"/>
        </w:rPr>
        <w:t>.</w:t>
      </w:r>
    </w:p>
    <w:p w14:paraId="70004E13" w14:textId="77777777" w:rsidR="00293C3F" w:rsidRPr="002A3E41" w:rsidRDefault="00293C3F" w:rsidP="00293C3F">
      <w:pPr>
        <w:jc w:val="both"/>
        <w:rPr>
          <w:rFonts w:ascii="Calibri" w:hAnsi="Calibri" w:cs="Calibri"/>
          <w:b/>
        </w:rPr>
      </w:pPr>
      <w:r w:rsidRPr="002A3E41">
        <w:rPr>
          <w:rFonts w:ascii="Calibri" w:hAnsi="Calibri" w:cs="Calibri"/>
          <w:b/>
        </w:rPr>
        <w:t>Integracija – CRP, AJPES</w:t>
      </w:r>
    </w:p>
    <w:p w14:paraId="56C02091" w14:textId="77777777" w:rsidR="00293C3F" w:rsidRPr="002A3E41" w:rsidRDefault="00293C3F" w:rsidP="00293C3F">
      <w:pPr>
        <w:jc w:val="both"/>
        <w:rPr>
          <w:rFonts w:ascii="Calibri" w:hAnsi="Calibri" w:cs="Calibri"/>
          <w:b/>
        </w:rPr>
      </w:pPr>
      <w:r w:rsidRPr="002A3E41">
        <w:rPr>
          <w:rFonts w:ascii="Calibri" w:hAnsi="Calibri" w:cs="Calibri"/>
          <w:b/>
        </w:rPr>
        <w:t>Stanje</w:t>
      </w:r>
    </w:p>
    <w:p w14:paraId="23AE49A6" w14:textId="77777777" w:rsidR="00293C3F" w:rsidRPr="002A3E41" w:rsidRDefault="00293C3F" w:rsidP="00293C3F">
      <w:pPr>
        <w:jc w:val="both"/>
        <w:rPr>
          <w:rFonts w:ascii="Calibri" w:hAnsi="Calibri" w:cs="Calibri"/>
        </w:rPr>
      </w:pPr>
      <w:r w:rsidRPr="002A3E41">
        <w:rPr>
          <w:rFonts w:ascii="Calibri" w:hAnsi="Calibri" w:cs="Calibri"/>
        </w:rPr>
        <w:t>Trenutno integracija z AJPES in CRP še ni omogočena v potrebnem obsegu, ampak samo delno.</w:t>
      </w:r>
    </w:p>
    <w:p w14:paraId="704C1927" w14:textId="77777777" w:rsidR="00293C3F" w:rsidRPr="002A3E41" w:rsidRDefault="00293C3F" w:rsidP="00293C3F">
      <w:pPr>
        <w:jc w:val="both"/>
        <w:rPr>
          <w:rFonts w:ascii="Calibri" w:hAnsi="Calibri" w:cs="Calibri"/>
        </w:rPr>
      </w:pPr>
      <w:r w:rsidRPr="002A3E41">
        <w:rPr>
          <w:rFonts w:ascii="Calibri" w:hAnsi="Calibri" w:cs="Calibri"/>
          <w:b/>
        </w:rPr>
        <w:t>Potrebne nadgradnje</w:t>
      </w:r>
      <w:r w:rsidRPr="002A3E41">
        <w:rPr>
          <w:rFonts w:ascii="Calibri" w:hAnsi="Calibri" w:cs="Calibri"/>
        </w:rPr>
        <w:t xml:space="preserve"> </w:t>
      </w:r>
    </w:p>
    <w:p w14:paraId="326DE1AF" w14:textId="77777777" w:rsidR="00293C3F" w:rsidRPr="002A3E41" w:rsidRDefault="00293C3F" w:rsidP="00293C3F">
      <w:pPr>
        <w:jc w:val="both"/>
        <w:rPr>
          <w:rFonts w:ascii="Calibri" w:hAnsi="Calibri" w:cs="Calibri"/>
        </w:rPr>
      </w:pPr>
      <w:r w:rsidRPr="002A3E41">
        <w:rPr>
          <w:rFonts w:ascii="Calibri" w:hAnsi="Calibri" w:cs="Calibri"/>
        </w:rPr>
        <w:t>V zbirki podatkov so zapisi organizacij in raziskovalcev, za katere bi bilo potrebno redno osveževanje z njihove strani, vendar do tega s pomočjo uporabnikov samih ne pride v celoti. Zato je potrebno na podlagi zakonskih določil povezati zbirke podatkov z obstoječimi evidencami kot sta CRP in AJPES in periodično izvajati preverjanje ključnih podatkov.  V ta namen je potrebno predhodno določiti identifikatorje in določiti časovnico povpraševanja glede na potrebe izboljšanja kakovosti podatkov sistema.</w:t>
      </w:r>
    </w:p>
    <w:p w14:paraId="3C77BB6F" w14:textId="77777777" w:rsidR="00293C3F" w:rsidRPr="002A3E41" w:rsidRDefault="00293C3F" w:rsidP="00293C3F">
      <w:pPr>
        <w:jc w:val="both"/>
        <w:rPr>
          <w:rFonts w:ascii="Calibri" w:hAnsi="Calibri" w:cs="Calibri"/>
        </w:rPr>
      </w:pPr>
      <w:r w:rsidRPr="002A3E41">
        <w:rPr>
          <w:rFonts w:ascii="Calibri" w:hAnsi="Calibri" w:cs="Calibri"/>
        </w:rPr>
        <w:t>ARIS definira, način urejanja podatkov na podlagi pridobljenih informacij. Vzpostavi se možnost, da se preko vzpostavljenega portala za vpis sprememb v zbirke podatkov o RO in IO pozove k ureditvi podatka. Za namen preverjanja računa je potrebno, da sistem zazna neskladnost računa v  zbirki podatkov ARIS s podatkom v AJPES. V takem primeru je potrebno, da se v sistemu sproži alarm, ki o neskladnosti računa v zbirki podatkov obvesti tudi zaposlene v Sektorju za finance in računovodstvo. Ostale zahteve na podlagi uporabniških zahtev, tehničnih in zakonskih sprememb.</w:t>
      </w:r>
    </w:p>
    <w:p w14:paraId="38D7A0B7" w14:textId="77777777" w:rsidR="00293C3F" w:rsidRPr="002A3E41" w:rsidRDefault="00293C3F" w:rsidP="00293C3F">
      <w:pPr>
        <w:jc w:val="both"/>
        <w:rPr>
          <w:rFonts w:ascii="Calibri" w:hAnsi="Calibri" w:cs="Calibri"/>
          <w:b/>
        </w:rPr>
      </w:pPr>
      <w:r w:rsidRPr="002A3E41">
        <w:rPr>
          <w:rFonts w:ascii="Calibri" w:hAnsi="Calibri" w:cs="Calibri"/>
          <w:b/>
        </w:rPr>
        <w:t>Integracija – SICRIS</w:t>
      </w:r>
    </w:p>
    <w:p w14:paraId="433D64E5" w14:textId="77777777" w:rsidR="00293C3F" w:rsidRPr="002A3E41" w:rsidRDefault="00293C3F" w:rsidP="00293C3F">
      <w:pPr>
        <w:jc w:val="both"/>
        <w:rPr>
          <w:rFonts w:ascii="Calibri" w:hAnsi="Calibri" w:cs="Calibri"/>
          <w:b/>
        </w:rPr>
      </w:pPr>
      <w:r w:rsidRPr="002A3E41">
        <w:rPr>
          <w:rFonts w:ascii="Calibri" w:hAnsi="Calibri" w:cs="Calibri"/>
          <w:b/>
        </w:rPr>
        <w:t xml:space="preserve">Stanje </w:t>
      </w:r>
    </w:p>
    <w:p w14:paraId="25548BEC" w14:textId="77777777" w:rsidR="00293C3F" w:rsidRPr="002A3E41" w:rsidRDefault="00293C3F" w:rsidP="00293C3F">
      <w:pPr>
        <w:jc w:val="both"/>
        <w:rPr>
          <w:rFonts w:ascii="Calibri" w:hAnsi="Calibri" w:cs="Calibri"/>
        </w:rPr>
      </w:pPr>
      <w:r w:rsidRPr="002A3E41">
        <w:rPr>
          <w:rFonts w:ascii="Calibri" w:hAnsi="Calibri" w:cs="Calibri"/>
        </w:rPr>
        <w:t>Integracija je vzpostavljena.</w:t>
      </w:r>
    </w:p>
    <w:p w14:paraId="37889156" w14:textId="77777777" w:rsidR="00293C3F" w:rsidRPr="002A3E41" w:rsidRDefault="00293C3F" w:rsidP="00293C3F">
      <w:pPr>
        <w:jc w:val="both"/>
        <w:rPr>
          <w:rFonts w:ascii="Calibri" w:hAnsi="Calibri" w:cs="Calibri"/>
          <w:b/>
        </w:rPr>
      </w:pPr>
      <w:r w:rsidRPr="002A3E41">
        <w:rPr>
          <w:rFonts w:ascii="Calibri" w:hAnsi="Calibri" w:cs="Calibri"/>
          <w:b/>
        </w:rPr>
        <w:t xml:space="preserve">Potrebne nadgradnje </w:t>
      </w:r>
    </w:p>
    <w:p w14:paraId="0D3C575A" w14:textId="77777777" w:rsidR="00293C3F" w:rsidRPr="002A3E41" w:rsidRDefault="00293C3F" w:rsidP="00293C3F">
      <w:pPr>
        <w:jc w:val="both"/>
        <w:rPr>
          <w:rFonts w:ascii="Calibri" w:hAnsi="Calibri" w:cs="Calibri"/>
        </w:rPr>
      </w:pPr>
      <w:r w:rsidRPr="002A3E41">
        <w:rPr>
          <w:rFonts w:ascii="Calibri" w:hAnsi="Calibri" w:cs="Calibri"/>
        </w:rPr>
        <w:t xml:space="preserve">Potrebna je nadgradnja integracije s SICRIS, in sicer v obe smeri za nove instrumente in relevantne podatke. Pri ponujanju podatkov in sprememb nad podatki za potrebe SICRIS prikaza podatkov o raziskovalnih skupinah in raziskovalcih, strokovnih in tehničnih sodelavcih, RO, IO, projektih in programih ter v nasprotni smeri prevzem podatkov bibliografskih kazalcev raziskovalne uspešnosti za potrebe (tudi avtomatiziranega) točkovanja in ocenjevanja doseganja pogojev za vodjo projektov. </w:t>
      </w:r>
    </w:p>
    <w:p w14:paraId="410E3AD3" w14:textId="4B91A71D" w:rsidR="006D580D" w:rsidRPr="002A3E41" w:rsidRDefault="00293C3F" w:rsidP="006D580D">
      <w:pPr>
        <w:jc w:val="both"/>
        <w:rPr>
          <w:rFonts w:ascii="Calibri" w:hAnsi="Calibri" w:cs="Calibri"/>
        </w:rPr>
      </w:pPr>
      <w:r w:rsidRPr="002A3E41">
        <w:rPr>
          <w:rFonts w:ascii="Calibri" w:hAnsi="Calibri" w:cs="Calibri"/>
        </w:rPr>
        <w:lastRenderedPageBreak/>
        <w:t>Ostale zahteve na podlagi uporabniških zahtev, tehničnih in zakonskih sprememb.</w:t>
      </w:r>
      <w:r w:rsidR="006D580D" w:rsidRPr="002A3E41">
        <w:rPr>
          <w:rFonts w:ascii="Calibri" w:hAnsi="Calibri" w:cs="Calibri"/>
        </w:rPr>
        <w:t xml:space="preserve"> </w:t>
      </w:r>
    </w:p>
    <w:p w14:paraId="59F3919C" w14:textId="1E7610AF" w:rsidR="006D580D" w:rsidRPr="002A3E41" w:rsidRDefault="006D580D" w:rsidP="006D580D">
      <w:pPr>
        <w:jc w:val="both"/>
        <w:rPr>
          <w:rFonts w:ascii="Calibri" w:hAnsi="Calibri" w:cs="Calibri"/>
          <w:b/>
        </w:rPr>
      </w:pPr>
      <w:r w:rsidRPr="002A3E41">
        <w:rPr>
          <w:rFonts w:ascii="Calibri" w:hAnsi="Calibri" w:cs="Calibri"/>
          <w:b/>
        </w:rPr>
        <w:t>Integracija – Novi Digital Forms</w:t>
      </w:r>
    </w:p>
    <w:p w14:paraId="7025E928" w14:textId="77777777" w:rsidR="006D580D" w:rsidRPr="002A3E41" w:rsidRDefault="006D580D" w:rsidP="006D580D">
      <w:pPr>
        <w:jc w:val="both"/>
        <w:rPr>
          <w:rFonts w:ascii="Calibri" w:hAnsi="Calibri" w:cs="Calibri"/>
          <w:b/>
        </w:rPr>
      </w:pPr>
      <w:r w:rsidRPr="002A3E41">
        <w:rPr>
          <w:rFonts w:ascii="Calibri" w:hAnsi="Calibri" w:cs="Calibri"/>
          <w:b/>
        </w:rPr>
        <w:t xml:space="preserve">Stanje </w:t>
      </w:r>
    </w:p>
    <w:p w14:paraId="796E9B6A" w14:textId="276A96FA" w:rsidR="006D580D" w:rsidRPr="002A3E41" w:rsidRDefault="006D580D" w:rsidP="006D580D">
      <w:pPr>
        <w:jc w:val="both"/>
        <w:rPr>
          <w:rFonts w:ascii="Calibri" w:hAnsi="Calibri" w:cs="Calibri"/>
        </w:rPr>
      </w:pPr>
      <w:r w:rsidRPr="002A3E41">
        <w:rPr>
          <w:rFonts w:ascii="Calibri" w:hAnsi="Calibri" w:cs="Calibri"/>
        </w:rPr>
        <w:t>Pri razvoju portala Novi Digital Forms</w:t>
      </w:r>
      <w:r w:rsidR="00AF44CB" w:rsidRPr="002A3E41">
        <w:rPr>
          <w:rFonts w:ascii="Calibri" w:hAnsi="Calibri" w:cs="Calibri"/>
        </w:rPr>
        <w:t xml:space="preserve"> (Novi DF) ARIS sodeluje z infrastrukturnim zavodom IZUM. Portal Novi DF bo komplementarno portalu Digital Forms podpiral oddajanje elektronskih obrazcev in postopke evalvacij. Integracija trenutno še ni izvedena.</w:t>
      </w:r>
    </w:p>
    <w:p w14:paraId="234D2353" w14:textId="77777777" w:rsidR="006D580D" w:rsidRPr="002A3E41" w:rsidRDefault="006D580D" w:rsidP="006D580D">
      <w:pPr>
        <w:jc w:val="both"/>
        <w:rPr>
          <w:rFonts w:ascii="Calibri" w:hAnsi="Calibri" w:cs="Calibri"/>
          <w:b/>
        </w:rPr>
      </w:pPr>
      <w:r w:rsidRPr="002A3E41">
        <w:rPr>
          <w:rFonts w:ascii="Calibri" w:hAnsi="Calibri" w:cs="Calibri"/>
          <w:b/>
        </w:rPr>
        <w:t xml:space="preserve">Potrebne nadgradnje </w:t>
      </w:r>
    </w:p>
    <w:p w14:paraId="6150FDB1" w14:textId="77F3A765" w:rsidR="006D580D" w:rsidRPr="002A3E41" w:rsidRDefault="00AF44CB" w:rsidP="006D580D">
      <w:pPr>
        <w:jc w:val="both"/>
        <w:rPr>
          <w:rFonts w:ascii="Calibri" w:hAnsi="Calibri" w:cs="Calibri"/>
        </w:rPr>
      </w:pPr>
      <w:r w:rsidRPr="002A3E41">
        <w:rPr>
          <w:rFonts w:ascii="Calibri" w:hAnsi="Calibri" w:cs="Calibri"/>
        </w:rPr>
        <w:t>Novemu DF je potrebno zagotoviti dostop do podatkov, ki jih naročnik identificira kot nujne za delovanje portala. Hkrati je potrebno zagotoviti, da se podatki, ki jih definira naročnik, lahko iz portala Novi DF prenesejo v informacijski sistem AURA ali portal Digital Forms.</w:t>
      </w:r>
      <w:r w:rsidR="00510495" w:rsidRPr="002A3E41">
        <w:rPr>
          <w:rFonts w:ascii="Calibri" w:hAnsi="Calibri" w:cs="Calibri"/>
        </w:rPr>
        <w:t xml:space="preserve"> </w:t>
      </w:r>
      <w:r w:rsidR="00FF21B2" w:rsidRPr="002A3E41">
        <w:rPr>
          <w:rFonts w:ascii="Calibri" w:hAnsi="Calibri" w:cs="Calibri"/>
        </w:rPr>
        <w:t>Zagotovi se integracijo z Novim Digital Forms v delu, kjer bo to potrebno.</w:t>
      </w:r>
    </w:p>
    <w:p w14:paraId="5EEFD9A1" w14:textId="7B2167A2" w:rsidR="00293C3F" w:rsidRDefault="006D580D" w:rsidP="006D580D">
      <w:pPr>
        <w:jc w:val="both"/>
        <w:rPr>
          <w:rFonts w:ascii="Calibri" w:hAnsi="Calibri" w:cs="Calibri"/>
        </w:rPr>
      </w:pPr>
      <w:r w:rsidRPr="002A3E41">
        <w:rPr>
          <w:rFonts w:ascii="Calibri" w:hAnsi="Calibri" w:cs="Calibri"/>
        </w:rPr>
        <w:t>Ostale zahteve na podlagi uporabniških zahtev, tehničnih in zakonskih sprememb.</w:t>
      </w:r>
    </w:p>
    <w:p w14:paraId="379A3FE9" w14:textId="77777777" w:rsidR="00293C3F" w:rsidRPr="002A3E41" w:rsidRDefault="00293C3F" w:rsidP="00293C3F">
      <w:pPr>
        <w:jc w:val="both"/>
        <w:rPr>
          <w:rFonts w:ascii="Calibri" w:hAnsi="Calibri" w:cs="Calibri"/>
          <w:b/>
        </w:rPr>
      </w:pPr>
      <w:r w:rsidRPr="002A3E41">
        <w:rPr>
          <w:rFonts w:ascii="Calibri" w:hAnsi="Calibri" w:cs="Calibri"/>
          <w:b/>
        </w:rPr>
        <w:t>Sistemsko obveščanje</w:t>
      </w:r>
    </w:p>
    <w:p w14:paraId="3392AD8E" w14:textId="77777777" w:rsidR="00293C3F" w:rsidRPr="002A3E41" w:rsidRDefault="00293C3F" w:rsidP="00293C3F">
      <w:pPr>
        <w:jc w:val="both"/>
        <w:rPr>
          <w:rFonts w:ascii="Calibri" w:hAnsi="Calibri" w:cs="Calibri"/>
          <w:b/>
        </w:rPr>
      </w:pPr>
      <w:r w:rsidRPr="002A3E41">
        <w:rPr>
          <w:rFonts w:ascii="Calibri" w:hAnsi="Calibri" w:cs="Calibri"/>
          <w:b/>
        </w:rPr>
        <w:t>Stanje</w:t>
      </w:r>
    </w:p>
    <w:p w14:paraId="1D18E73F" w14:textId="23CC7B72" w:rsidR="00293C3F" w:rsidRPr="002A3E41" w:rsidRDefault="00293C3F" w:rsidP="00293C3F">
      <w:pPr>
        <w:jc w:val="both"/>
        <w:rPr>
          <w:rFonts w:ascii="Calibri" w:hAnsi="Calibri" w:cs="Calibri"/>
        </w:rPr>
      </w:pPr>
      <w:r w:rsidRPr="002A3E41">
        <w:rPr>
          <w:rFonts w:ascii="Calibri" w:hAnsi="Calibri" w:cs="Calibri"/>
        </w:rPr>
        <w:t>V informacijskem sistemu</w:t>
      </w:r>
      <w:r w:rsidR="001B4C97" w:rsidRPr="002A3E41">
        <w:rPr>
          <w:rFonts w:ascii="Calibri" w:hAnsi="Calibri" w:cs="Calibri"/>
        </w:rPr>
        <w:t xml:space="preserve"> </w:t>
      </w:r>
      <w:r w:rsidR="007C08D6" w:rsidRPr="002A3E41">
        <w:rPr>
          <w:rFonts w:ascii="Calibri" w:hAnsi="Calibri" w:cs="Calibri"/>
        </w:rPr>
        <w:t xml:space="preserve">Digital Forms je vzpostavljeno osnovno </w:t>
      </w:r>
      <w:r w:rsidRPr="002A3E41">
        <w:rPr>
          <w:rFonts w:ascii="Calibri" w:hAnsi="Calibri" w:cs="Calibri"/>
        </w:rPr>
        <w:t>sistemsko obveščanje. Zaradi načrtovanega širjenja funkcionalnosti portala, zlasti na področju avtomatiziranega upravljanja podatkov o financiranih aktivnostih in njihovih izvajalcih, je nadgradnja sistemskega obveščanja nujna.</w:t>
      </w:r>
    </w:p>
    <w:p w14:paraId="5F6C1A60" w14:textId="77777777" w:rsidR="00293C3F" w:rsidRPr="002A3E41" w:rsidRDefault="00293C3F" w:rsidP="00293C3F">
      <w:pPr>
        <w:jc w:val="both"/>
        <w:rPr>
          <w:rFonts w:ascii="Calibri" w:hAnsi="Calibri" w:cs="Calibri"/>
          <w:b/>
        </w:rPr>
      </w:pPr>
      <w:r w:rsidRPr="002A3E41">
        <w:rPr>
          <w:rFonts w:ascii="Calibri" w:hAnsi="Calibri" w:cs="Calibri"/>
          <w:b/>
        </w:rPr>
        <w:t xml:space="preserve">Potrebne nadgradnje </w:t>
      </w:r>
    </w:p>
    <w:p w14:paraId="3C385C52" w14:textId="77777777" w:rsidR="00116FDE" w:rsidRPr="002A3E41" w:rsidRDefault="00293C3F" w:rsidP="00116FDE">
      <w:pPr>
        <w:jc w:val="both"/>
        <w:rPr>
          <w:rFonts w:ascii="Calibri" w:hAnsi="Calibri" w:cs="Calibri"/>
        </w:rPr>
      </w:pPr>
      <w:r w:rsidRPr="002A3E41">
        <w:rPr>
          <w:rFonts w:ascii="Calibri" w:hAnsi="Calibri" w:cs="Calibri"/>
        </w:rPr>
        <w:t>Potrebna je nadgradnja, ki mora omogočiti avtomatizirano sistemsko obveščanje na podlagi vnaprej določenih sporočil, ki se sprožajo kot časovno pogojena opravila. Sistem naj med drugim omogoča obveščanje skrbnikov o ključnih mejnikih, kot je zaključevanje sprememb podatkov pred začetkom obdelav za obračune. Uporabniki portala morajo prejemati potrditve o uspešno oddanih obrazcih ter pozive k podpisu pogodb, oddaji zahtevkov in izpolnjevanju obrazcev, tudi v odvisnosti od dejanj skrbnikov. Sistem mora pravočasno opominjati prejemnike financiranja pred iztekom rokov za oddajo poročil in pošiljati pozive recenzentom za oddajo recenzij. Dodatne funkcionalnosti se bodo razvijale glede na uporabniške potrebe, tehnične zmožnosti ter spremembe zakonodaje.</w:t>
      </w:r>
    </w:p>
    <w:p w14:paraId="4B3544AF" w14:textId="1CC13C70" w:rsidR="00116FDE" w:rsidRPr="002A3E41" w:rsidRDefault="00116FDE" w:rsidP="00116FDE">
      <w:pPr>
        <w:jc w:val="both"/>
        <w:rPr>
          <w:rFonts w:ascii="Calibri" w:hAnsi="Calibri" w:cs="Calibri"/>
          <w:b/>
        </w:rPr>
      </w:pPr>
      <w:r w:rsidRPr="002A3E41">
        <w:rPr>
          <w:rFonts w:ascii="Calibri" w:hAnsi="Calibri" w:cs="Calibri"/>
          <w:b/>
        </w:rPr>
        <w:t>Uporaba orodij umetne inteligence</w:t>
      </w:r>
    </w:p>
    <w:p w14:paraId="5598BF65" w14:textId="5C919E67" w:rsidR="00116FDE" w:rsidRPr="002A3E41" w:rsidRDefault="00116FDE" w:rsidP="00116FDE">
      <w:pPr>
        <w:jc w:val="both"/>
        <w:rPr>
          <w:rFonts w:ascii="Calibri" w:hAnsi="Calibri" w:cs="Calibri"/>
        </w:rPr>
      </w:pPr>
      <w:r w:rsidRPr="002A3E41">
        <w:rPr>
          <w:rFonts w:ascii="Calibri" w:hAnsi="Calibri" w:cs="Calibri"/>
        </w:rPr>
        <w:t>V okviru projekta je potrebno predvideti možnost uporabe orodij umetne inteligence (UI), kjer je to smiselno glede na naravo podatkov in procese. Izvajalec je v fazi izvajanja dolžan pripraviti analizo in predlog področij uporabe UI</w:t>
      </w:r>
      <w:r w:rsidR="007C08D6" w:rsidRPr="002A3E41">
        <w:rPr>
          <w:rFonts w:ascii="Calibri" w:hAnsi="Calibri" w:cs="Calibri"/>
        </w:rPr>
        <w:t>, o implementaciji se naročnik in izvajalec dogovorita</w:t>
      </w:r>
      <w:r w:rsidRPr="002A3E41">
        <w:rPr>
          <w:rFonts w:ascii="Calibri" w:hAnsi="Calibri" w:cs="Calibri"/>
        </w:rPr>
        <w:t>.</w:t>
      </w:r>
      <w:r w:rsidR="008D11DD" w:rsidRPr="002A3E41">
        <w:rPr>
          <w:rFonts w:ascii="Calibri" w:hAnsi="Calibri" w:cs="Calibri"/>
        </w:rPr>
        <w:t xml:space="preserve"> V okviru projekta je potrebno z orodji umetne inteligence implementirati najmanj določanje ključnih besed iz besedil projektov in iskanje projektnih prijav po ključnih besedah.</w:t>
      </w:r>
    </w:p>
    <w:p w14:paraId="5FF36D04" w14:textId="4CFC09B7" w:rsidR="00116FDE" w:rsidRPr="002A3E41" w:rsidRDefault="00116FDE" w:rsidP="00116FDE">
      <w:pPr>
        <w:spacing w:before="100" w:beforeAutospacing="1" w:after="100" w:afterAutospacing="1" w:line="240" w:lineRule="auto"/>
        <w:jc w:val="both"/>
        <w:rPr>
          <w:rFonts w:ascii="Calibri" w:hAnsi="Calibri" w:cs="Calibri"/>
        </w:rPr>
      </w:pPr>
      <w:r w:rsidRPr="002A3E41">
        <w:rPr>
          <w:rFonts w:ascii="Calibri" w:hAnsi="Calibri" w:cs="Calibri"/>
        </w:rPr>
        <w:t xml:space="preserve">Možna področja uporabe </w:t>
      </w:r>
      <w:r w:rsidR="00EB37CD" w:rsidRPr="002A3E41">
        <w:rPr>
          <w:rFonts w:ascii="Calibri" w:hAnsi="Calibri" w:cs="Calibri"/>
        </w:rPr>
        <w:t xml:space="preserve">lahko </w:t>
      </w:r>
      <w:r w:rsidRPr="002A3E41">
        <w:rPr>
          <w:rFonts w:ascii="Calibri" w:hAnsi="Calibri" w:cs="Calibri"/>
        </w:rPr>
        <w:t>vključujejo</w:t>
      </w:r>
      <w:r w:rsidR="008D11DD" w:rsidRPr="002A3E41">
        <w:rPr>
          <w:rFonts w:ascii="Calibri" w:hAnsi="Calibri" w:cs="Calibri"/>
        </w:rPr>
        <w:t xml:space="preserve"> še</w:t>
      </w:r>
      <w:r w:rsidR="00EB37CD" w:rsidRPr="002A3E41">
        <w:rPr>
          <w:rFonts w:ascii="Calibri" w:hAnsi="Calibri" w:cs="Calibri"/>
        </w:rPr>
        <w:t xml:space="preserve"> na primer </w:t>
      </w:r>
      <w:r w:rsidRPr="002A3E41">
        <w:rPr>
          <w:rFonts w:ascii="Calibri" w:hAnsi="Calibri" w:cs="Calibri"/>
        </w:rPr>
        <w:t>samodejno preverjanje in validacijo podatkov, analizo in kategorizacijo dokumentov, pametno iskanje in pomoč uporabnikom, analitična orodja itd. Vse rešitve morajo biti skladne z zakonodajo (GDPR, EU AI Act), transparentne, razložljive in dolgoročno vzdržne. Arhitektura sistema mora omogočati postopno uvajanje ter nadgradnjo UI orodij.</w:t>
      </w:r>
    </w:p>
    <w:p w14:paraId="0A4F1B34" w14:textId="17EE6CF7" w:rsidR="007423FB" w:rsidRPr="002A3E41" w:rsidRDefault="007423FB" w:rsidP="00293C3F">
      <w:pPr>
        <w:jc w:val="both"/>
        <w:rPr>
          <w:rFonts w:ascii="Calibri" w:hAnsi="Calibri" w:cs="Calibri"/>
        </w:rPr>
      </w:pPr>
      <w:r w:rsidRPr="002A3E41">
        <w:rPr>
          <w:rFonts w:ascii="Calibri" w:hAnsi="Calibri" w:cs="Calibri"/>
        </w:rPr>
        <w:lastRenderedPageBreak/>
        <w:t>Zagotavljanje skladnosti z Zakonom o dostopnosti spletišč in mobilnih aplikacij (ZDSMA)</w:t>
      </w:r>
    </w:p>
    <w:p w14:paraId="5601C7E8" w14:textId="5BBBC4D4" w:rsidR="007423FB" w:rsidRPr="002A3E41" w:rsidRDefault="007C08D6" w:rsidP="00293C3F">
      <w:pPr>
        <w:jc w:val="both"/>
        <w:rPr>
          <w:rFonts w:ascii="Calibri" w:hAnsi="Calibri" w:cs="Calibri"/>
        </w:rPr>
      </w:pPr>
      <w:r w:rsidRPr="002A3E41">
        <w:rPr>
          <w:rFonts w:ascii="Calibri" w:hAnsi="Calibri" w:cs="Calibri"/>
        </w:rPr>
        <w:t>Z</w:t>
      </w:r>
      <w:r w:rsidR="007423FB" w:rsidRPr="002A3E41">
        <w:rPr>
          <w:rFonts w:ascii="Calibri" w:hAnsi="Calibri" w:cs="Calibri"/>
        </w:rPr>
        <w:t>agotovi</w:t>
      </w:r>
      <w:r w:rsidRPr="002A3E41">
        <w:rPr>
          <w:rFonts w:ascii="Calibri" w:hAnsi="Calibri" w:cs="Calibri"/>
        </w:rPr>
        <w:t xml:space="preserve"> se</w:t>
      </w:r>
      <w:r w:rsidR="007423FB" w:rsidRPr="002A3E41">
        <w:rPr>
          <w:rFonts w:ascii="Calibri" w:hAnsi="Calibri" w:cs="Calibri"/>
        </w:rPr>
        <w:t xml:space="preserve">, da je spletna aplikacija skladna z določbami Zakon o dostopnosti spletišč in mobilnih aplikacij (ZDSMA) ter standardom EN 301 549 oziroma smernicami WCAG 2.1 na ravni AA ali novejšo veljavno različico. </w:t>
      </w:r>
    </w:p>
    <w:p w14:paraId="09C33E3A" w14:textId="77777777" w:rsidR="00293C3F" w:rsidRPr="002A3E41" w:rsidRDefault="00293C3F" w:rsidP="00293C3F">
      <w:pPr>
        <w:jc w:val="both"/>
        <w:rPr>
          <w:rFonts w:ascii="Calibri" w:hAnsi="Calibri" w:cs="Calibri"/>
          <w:b/>
        </w:rPr>
      </w:pPr>
      <w:r w:rsidRPr="002A3E41">
        <w:rPr>
          <w:rFonts w:ascii="Calibri" w:hAnsi="Calibri" w:cs="Calibri"/>
          <w:b/>
        </w:rPr>
        <w:t>Izboljšanje uporabniške izkušnje</w:t>
      </w:r>
    </w:p>
    <w:p w14:paraId="2236EFDE" w14:textId="77777777" w:rsidR="00293C3F" w:rsidRPr="002A3E41" w:rsidRDefault="00293C3F" w:rsidP="00293C3F">
      <w:pPr>
        <w:jc w:val="both"/>
        <w:rPr>
          <w:rFonts w:ascii="Calibri" w:hAnsi="Calibri" w:cs="Calibri"/>
          <w:b/>
        </w:rPr>
      </w:pPr>
      <w:r w:rsidRPr="002A3E41">
        <w:rPr>
          <w:rFonts w:ascii="Calibri" w:hAnsi="Calibri" w:cs="Calibri"/>
          <w:b/>
        </w:rPr>
        <w:t>Potrebne nadgradnje</w:t>
      </w:r>
    </w:p>
    <w:p w14:paraId="309CE55A" w14:textId="77777777" w:rsidR="00293C3F" w:rsidRPr="002A3E41" w:rsidRDefault="00293C3F" w:rsidP="00293C3F">
      <w:pPr>
        <w:jc w:val="both"/>
        <w:rPr>
          <w:rFonts w:ascii="Calibri" w:hAnsi="Calibri" w:cs="Calibri"/>
        </w:rPr>
      </w:pPr>
      <w:r w:rsidRPr="002A3E41">
        <w:rPr>
          <w:rFonts w:ascii="Calibri" w:hAnsi="Calibri" w:cs="Calibri"/>
        </w:rPr>
        <w:t>Nadaljevati je potrebno z izboljšanjem uporabniške izkušnje trenutnih funkcionalnosti (nadgradnja kot posledica podpore uporabnikom); izgled vnosnih mask, seznami in sortiranje; vidnost elementov spletne strani. Nadgradi se iskanje obrazcev na portalu. Gumbi se poenotijo. Izboljša se preglednost. Nadgradi se sistem urejanja pravic, dodajo se nove pravice, doda se urejevalca pravic. Zagotoviti je potrebno vidnost elementov spletne strani (pri vseh ločljivostih zaslona) brez horizontalnih drsnikov. Prikaz obrazcev na mobilnih napravah (telefonu) brez drsnika.</w:t>
      </w:r>
    </w:p>
    <w:p w14:paraId="0E176F09" w14:textId="18136649" w:rsidR="00293C3F" w:rsidRPr="002A3E41" w:rsidRDefault="00293C3F" w:rsidP="00293C3F">
      <w:pPr>
        <w:jc w:val="both"/>
        <w:rPr>
          <w:rFonts w:ascii="Calibri" w:hAnsi="Calibri" w:cs="Calibri"/>
        </w:rPr>
      </w:pPr>
      <w:r w:rsidRPr="002A3E41">
        <w:rPr>
          <w:rFonts w:ascii="Calibri" w:hAnsi="Calibri" w:cs="Calibri"/>
        </w:rPr>
        <w:t>Ostale zahteve na podlagi uporabniških zahtev, tehničnih in zakonskih sprememb.</w:t>
      </w:r>
    </w:p>
    <w:p w14:paraId="10891746" w14:textId="4C792F2C" w:rsidR="002E16B6" w:rsidRPr="002A3E41" w:rsidRDefault="002E16B6" w:rsidP="00CD1280">
      <w:pPr>
        <w:pStyle w:val="Naslov1"/>
        <w:pBdr>
          <w:bottom w:val="single" w:sz="4" w:space="3" w:color="595959" w:themeColor="text1" w:themeTint="A6"/>
        </w:pBdr>
        <w:rPr>
          <w:rFonts w:ascii="Calibri" w:hAnsi="Calibri" w:cs="Calibri"/>
          <w:sz w:val="22"/>
        </w:rPr>
      </w:pPr>
      <w:bookmarkStart w:id="46" w:name="_Toc223230938"/>
      <w:r w:rsidRPr="002A3E41">
        <w:rPr>
          <w:rFonts w:ascii="Calibri" w:hAnsi="Calibri" w:cs="Calibri"/>
          <w:sz w:val="22"/>
          <w:szCs w:val="22"/>
        </w:rPr>
        <w:t>Časovni okvir izvedbe</w:t>
      </w:r>
      <w:bookmarkEnd w:id="46"/>
      <w:r w:rsidRPr="002A3E41">
        <w:rPr>
          <w:rFonts w:ascii="Calibri" w:hAnsi="Calibri" w:cs="Calibri"/>
          <w:sz w:val="22"/>
          <w:szCs w:val="22"/>
        </w:rPr>
        <w:t xml:space="preserve"> </w:t>
      </w:r>
    </w:p>
    <w:p w14:paraId="45BB58C6" w14:textId="285B52BC" w:rsidR="000A5F2C" w:rsidRPr="002A3E41" w:rsidRDefault="000A5F2C" w:rsidP="000A5F2C">
      <w:pPr>
        <w:spacing w:before="0" w:after="0"/>
        <w:jc w:val="both"/>
        <w:rPr>
          <w:rFonts w:ascii="Calibri" w:hAnsi="Calibri" w:cs="Calibri"/>
        </w:rPr>
      </w:pPr>
      <w:r w:rsidRPr="002A3E41">
        <w:rPr>
          <w:rFonts w:ascii="Calibri" w:hAnsi="Calibri" w:cs="Calibri"/>
        </w:rPr>
        <w:t>Izvedba del bo potekala po prioritetah naročnika, ki izhajajo iz poslovnih potreb ter tehnoloških zahtev nadgradnje informacijskih sistemov. Izvedba se deli na štiri temeljne faze: vzpostavitev projekta, iterativni proces izvedbe del, vzporedno izvajanje storitev</w:t>
      </w:r>
      <w:r w:rsidR="00CD1280" w:rsidRPr="002A3E41">
        <w:rPr>
          <w:rFonts w:ascii="Calibri" w:hAnsi="Calibri" w:cs="Calibri"/>
        </w:rPr>
        <w:t xml:space="preserve"> oz. p</w:t>
      </w:r>
      <w:r w:rsidR="00AC315F" w:rsidRPr="002A3E41">
        <w:rPr>
          <w:rFonts w:ascii="Calibri" w:hAnsi="Calibri" w:cs="Calibri"/>
        </w:rPr>
        <w:t>odpore</w:t>
      </w:r>
      <w:r w:rsidRPr="002A3E41">
        <w:rPr>
          <w:rFonts w:ascii="Calibri" w:hAnsi="Calibri" w:cs="Calibri"/>
        </w:rPr>
        <w:t xml:space="preserve"> ter vzdrževanje in zaključno fazo projekta. Končni vrstni red izvedbe modulov in sklopov modulov bosta naročnik in izbrani izvajalec natančno uskladila v prvi fazi projekta, ob upoštevanju predvidenih časovnih okvirov.</w:t>
      </w:r>
    </w:p>
    <w:p w14:paraId="613B3695" w14:textId="77777777" w:rsidR="000A5F2C" w:rsidRPr="002A3E41" w:rsidRDefault="000A5F2C" w:rsidP="00CD1280">
      <w:pPr>
        <w:spacing w:before="0" w:after="0"/>
        <w:jc w:val="both"/>
        <w:rPr>
          <w:rFonts w:ascii="Calibri" w:hAnsi="Calibri" w:cs="Calibri"/>
        </w:rPr>
      </w:pPr>
    </w:p>
    <w:p w14:paraId="3F497F7E" w14:textId="77777777" w:rsidR="000A5F2C" w:rsidRPr="002A3E41" w:rsidRDefault="000A5F2C" w:rsidP="000A5F2C">
      <w:pPr>
        <w:spacing w:before="0" w:after="0"/>
        <w:jc w:val="both"/>
        <w:rPr>
          <w:rFonts w:ascii="Calibri" w:hAnsi="Calibri" w:cs="Calibri"/>
        </w:rPr>
      </w:pPr>
      <w:r w:rsidRPr="002A3E41">
        <w:rPr>
          <w:rFonts w:ascii="Calibri" w:hAnsi="Calibri" w:cs="Calibri"/>
        </w:rPr>
        <w:t>Za namen vodenja in nadzora nad izvedbo se projekt z izvedbo zunanjega izvajalca razdeli na naslednje faze:</w:t>
      </w:r>
    </w:p>
    <w:p w14:paraId="52AE68C3" w14:textId="77777777" w:rsidR="000A5F2C" w:rsidRPr="002A3E41" w:rsidRDefault="000A5F2C" w:rsidP="00CD1280">
      <w:pPr>
        <w:spacing w:before="0" w:after="0"/>
        <w:jc w:val="both"/>
        <w:rPr>
          <w:rFonts w:ascii="Calibri" w:hAnsi="Calibri" w:cs="Calibri"/>
        </w:rPr>
      </w:pPr>
    </w:p>
    <w:p w14:paraId="01ACDD45" w14:textId="7A4856BD" w:rsidR="000A5F2C" w:rsidRPr="002A3E41" w:rsidRDefault="000A5F2C" w:rsidP="00CD1280">
      <w:pPr>
        <w:spacing w:before="0" w:after="0"/>
        <w:jc w:val="both"/>
        <w:rPr>
          <w:rFonts w:ascii="Calibri" w:hAnsi="Calibri" w:cs="Calibri"/>
        </w:rPr>
      </w:pPr>
      <w:r w:rsidRPr="002A3E41">
        <w:rPr>
          <w:rFonts w:ascii="Calibri" w:hAnsi="Calibri" w:cs="Calibri"/>
          <w:b/>
          <w:bCs/>
        </w:rPr>
        <w:t>Faza 1: Vzpostavitev projekta</w:t>
      </w:r>
      <w:r w:rsidRPr="002A3E41">
        <w:rPr>
          <w:rFonts w:ascii="Calibri" w:hAnsi="Calibri" w:cs="Calibri"/>
        </w:rPr>
        <w:t xml:space="preserve"> - od podpisa pogodbe do </w:t>
      </w:r>
      <w:r w:rsidR="00CD1280" w:rsidRPr="002A3E41">
        <w:rPr>
          <w:rFonts w:ascii="Calibri" w:hAnsi="Calibri" w:cs="Calibri"/>
        </w:rPr>
        <w:t>10</w:t>
      </w:r>
      <w:r w:rsidRPr="002A3E41">
        <w:rPr>
          <w:rFonts w:ascii="Calibri" w:hAnsi="Calibri" w:cs="Calibri"/>
        </w:rPr>
        <w:t xml:space="preserve">. </w:t>
      </w:r>
      <w:r w:rsidR="00C26733" w:rsidRPr="002A3E41">
        <w:rPr>
          <w:rFonts w:ascii="Calibri" w:hAnsi="Calibri" w:cs="Calibri"/>
        </w:rPr>
        <w:t>6</w:t>
      </w:r>
      <w:r w:rsidRPr="002A3E41">
        <w:rPr>
          <w:rFonts w:ascii="Calibri" w:hAnsi="Calibri" w:cs="Calibri"/>
        </w:rPr>
        <w:t>. 2026</w:t>
      </w:r>
    </w:p>
    <w:p w14:paraId="5FB14109" w14:textId="77777777" w:rsidR="000A5F2C" w:rsidRPr="002A3E41" w:rsidRDefault="000A5F2C" w:rsidP="000A5F2C">
      <w:pPr>
        <w:spacing w:before="0" w:after="0"/>
        <w:jc w:val="both"/>
        <w:rPr>
          <w:rFonts w:ascii="Calibri" w:hAnsi="Calibri" w:cs="Calibri"/>
        </w:rPr>
      </w:pPr>
      <w:r w:rsidRPr="002A3E41">
        <w:rPr>
          <w:rFonts w:ascii="Calibri" w:hAnsi="Calibri" w:cs="Calibri"/>
        </w:rPr>
        <w:t>Vzpostavitev projektnega vodenja, priprava podrobnejših specifikacij, načrtovanje dela ter potrjevanje končnega vrstnega reda izvedbe posameznih modulov in sklopov.</w:t>
      </w:r>
    </w:p>
    <w:p w14:paraId="7373E82B" w14:textId="77777777" w:rsidR="000A5F2C" w:rsidRPr="002A3E41" w:rsidRDefault="000A5F2C" w:rsidP="00CD1280">
      <w:pPr>
        <w:spacing w:before="0" w:after="0"/>
        <w:jc w:val="both"/>
        <w:rPr>
          <w:rFonts w:ascii="Calibri" w:hAnsi="Calibri" w:cs="Calibri"/>
        </w:rPr>
      </w:pPr>
    </w:p>
    <w:p w14:paraId="0881B006" w14:textId="67584840" w:rsidR="000A5F2C" w:rsidRPr="002A3E41" w:rsidRDefault="000A5F2C" w:rsidP="00CD1280">
      <w:pPr>
        <w:spacing w:before="0" w:after="0"/>
        <w:jc w:val="both"/>
        <w:rPr>
          <w:rFonts w:ascii="Calibri" w:hAnsi="Calibri" w:cs="Calibri"/>
        </w:rPr>
      </w:pPr>
      <w:r w:rsidRPr="002A3E41">
        <w:rPr>
          <w:rFonts w:ascii="Calibri" w:hAnsi="Calibri" w:cs="Calibri"/>
          <w:b/>
          <w:bCs/>
        </w:rPr>
        <w:t>Faza 2: Iterativni proces izvedbe del - o</w:t>
      </w:r>
      <w:r w:rsidRPr="002A3E41">
        <w:rPr>
          <w:rFonts w:ascii="Calibri" w:hAnsi="Calibri" w:cs="Calibri"/>
        </w:rPr>
        <w:t xml:space="preserve">d </w:t>
      </w:r>
      <w:r w:rsidR="00CD1280" w:rsidRPr="002A3E41">
        <w:rPr>
          <w:rFonts w:ascii="Calibri" w:hAnsi="Calibri" w:cs="Calibri"/>
        </w:rPr>
        <w:t>podpisa pogodbe</w:t>
      </w:r>
      <w:r w:rsidRPr="002A3E41">
        <w:rPr>
          <w:rFonts w:ascii="Calibri" w:hAnsi="Calibri" w:cs="Calibri"/>
        </w:rPr>
        <w:t xml:space="preserve"> do 30. </w:t>
      </w:r>
      <w:r w:rsidR="00CD1280" w:rsidRPr="002A3E41">
        <w:rPr>
          <w:rFonts w:ascii="Calibri" w:hAnsi="Calibri" w:cs="Calibri"/>
        </w:rPr>
        <w:t>10</w:t>
      </w:r>
      <w:r w:rsidRPr="002A3E41">
        <w:rPr>
          <w:rFonts w:ascii="Calibri" w:hAnsi="Calibri" w:cs="Calibri"/>
        </w:rPr>
        <w:t>. 2028</w:t>
      </w:r>
    </w:p>
    <w:p w14:paraId="14CE8E6D" w14:textId="473F3BAF" w:rsidR="00CD1280" w:rsidRPr="002A3E41" w:rsidRDefault="000A5F2C" w:rsidP="00CD1280">
      <w:pPr>
        <w:spacing w:before="0" w:after="0"/>
        <w:jc w:val="both"/>
        <w:rPr>
          <w:rFonts w:ascii="Calibri" w:hAnsi="Calibri" w:cs="Calibri"/>
        </w:rPr>
      </w:pPr>
      <w:r w:rsidRPr="002A3E41">
        <w:rPr>
          <w:rFonts w:ascii="Calibri" w:hAnsi="Calibri" w:cs="Calibri"/>
        </w:rPr>
        <w:t xml:space="preserve">Postopna, iterativna izvedba načrtovanih nadgradenj in razvoja posameznih </w:t>
      </w:r>
      <w:r w:rsidR="00CD1280" w:rsidRPr="002A3E41">
        <w:rPr>
          <w:rFonts w:ascii="Calibri" w:hAnsi="Calibri" w:cs="Calibri"/>
        </w:rPr>
        <w:t xml:space="preserve">vsebinskih sklopov znotraj </w:t>
      </w:r>
      <w:r w:rsidRPr="002A3E41">
        <w:rPr>
          <w:rFonts w:ascii="Calibri" w:hAnsi="Calibri" w:cs="Calibri"/>
        </w:rPr>
        <w:t>modulov informacijskih sistemov AURA in Digital Forms, skladno s prioritetami naročnika in tehnološkimi zahtevami.</w:t>
      </w:r>
      <w:r w:rsidR="00CD1280" w:rsidRPr="002A3E41">
        <w:rPr>
          <w:rFonts w:ascii="Calibri" w:hAnsi="Calibri" w:cs="Calibri"/>
        </w:rPr>
        <w:t xml:space="preserve"> Prenos nadgrajenih sistemov v redno uporabo in upravljanje.</w:t>
      </w:r>
    </w:p>
    <w:p w14:paraId="724A8B87" w14:textId="533AA2D2" w:rsidR="000A5F2C" w:rsidRPr="002A3E41" w:rsidRDefault="000A5F2C" w:rsidP="000A5F2C">
      <w:pPr>
        <w:spacing w:before="0" w:after="0"/>
        <w:jc w:val="both"/>
        <w:rPr>
          <w:rFonts w:ascii="Calibri" w:hAnsi="Calibri" w:cs="Calibri"/>
        </w:rPr>
      </w:pPr>
    </w:p>
    <w:p w14:paraId="388D454A" w14:textId="77777777" w:rsidR="000A5F2C" w:rsidRPr="002A3E41" w:rsidRDefault="000A5F2C" w:rsidP="00CD1280">
      <w:pPr>
        <w:spacing w:before="0" w:after="0"/>
        <w:jc w:val="both"/>
        <w:rPr>
          <w:rFonts w:ascii="Calibri" w:hAnsi="Calibri" w:cs="Calibri"/>
        </w:rPr>
      </w:pPr>
    </w:p>
    <w:p w14:paraId="5B34011F" w14:textId="6A3B3768" w:rsidR="000A5F2C" w:rsidRPr="002A3E41" w:rsidRDefault="000A5F2C" w:rsidP="000A5F2C">
      <w:pPr>
        <w:spacing w:before="0" w:after="0"/>
        <w:jc w:val="both"/>
        <w:rPr>
          <w:rFonts w:ascii="Calibri" w:hAnsi="Calibri" w:cs="Calibri"/>
        </w:rPr>
      </w:pPr>
      <w:r w:rsidRPr="002A3E41">
        <w:rPr>
          <w:rFonts w:ascii="Calibri" w:hAnsi="Calibri" w:cs="Calibri"/>
          <w:b/>
          <w:bCs/>
        </w:rPr>
        <w:t>Faza 3: Vzporedno izvajanje storitev</w:t>
      </w:r>
      <w:r w:rsidR="00CD1280" w:rsidRPr="002A3E41">
        <w:rPr>
          <w:rFonts w:ascii="Calibri" w:hAnsi="Calibri" w:cs="Calibri"/>
          <w:b/>
          <w:bCs/>
        </w:rPr>
        <w:t xml:space="preserve"> podpore</w:t>
      </w:r>
      <w:r w:rsidRPr="002A3E41">
        <w:rPr>
          <w:rFonts w:ascii="Calibri" w:hAnsi="Calibri" w:cs="Calibri"/>
          <w:b/>
          <w:bCs/>
        </w:rPr>
        <w:t xml:space="preserve"> ter vzdrževanje </w:t>
      </w:r>
      <w:r w:rsidRPr="002A3E41">
        <w:rPr>
          <w:rFonts w:ascii="Calibri" w:hAnsi="Calibri" w:cs="Calibri"/>
        </w:rPr>
        <w:t>- od začetka izvajanja projekta do 25. 11. 2028</w:t>
      </w:r>
      <w:r w:rsidR="00C26733" w:rsidRPr="002A3E41">
        <w:rPr>
          <w:rFonts w:ascii="Calibri" w:hAnsi="Calibri" w:cs="Calibri"/>
        </w:rPr>
        <w:t xml:space="preserve"> oz. 30 mesecev od podpisa pogodbe, odvisno kaj nastopi preje.</w:t>
      </w:r>
    </w:p>
    <w:p w14:paraId="19F74F53" w14:textId="77777777" w:rsidR="000A5F2C" w:rsidRPr="002A3E41" w:rsidRDefault="000A5F2C" w:rsidP="00CD1280">
      <w:pPr>
        <w:spacing w:before="0" w:after="0"/>
        <w:jc w:val="both"/>
        <w:rPr>
          <w:rFonts w:ascii="Calibri" w:hAnsi="Calibri" w:cs="Calibri"/>
        </w:rPr>
      </w:pPr>
    </w:p>
    <w:p w14:paraId="751BE0D1" w14:textId="77777777" w:rsidR="000A5F2C" w:rsidRPr="002A3E41" w:rsidRDefault="000A5F2C" w:rsidP="000A5F2C">
      <w:pPr>
        <w:spacing w:before="0" w:after="0"/>
        <w:jc w:val="both"/>
        <w:rPr>
          <w:rFonts w:ascii="Calibri" w:hAnsi="Calibri" w:cs="Calibri"/>
        </w:rPr>
      </w:pPr>
      <w:r w:rsidRPr="002A3E41">
        <w:rPr>
          <w:rFonts w:ascii="Calibri" w:hAnsi="Calibri" w:cs="Calibri"/>
        </w:rPr>
        <w:t>Zagotavljanje stalne podpore, tekočega delovanja in vzdrževanja obstoječih procesov v obeh informacijskih sistemih, vzporedno z izvedbo razvojnih aktivnosti.</w:t>
      </w:r>
    </w:p>
    <w:p w14:paraId="11DB21F0" w14:textId="77777777" w:rsidR="000A5F2C" w:rsidRPr="002A3E41" w:rsidRDefault="000A5F2C" w:rsidP="00CD1280">
      <w:pPr>
        <w:spacing w:before="0" w:after="0"/>
        <w:jc w:val="both"/>
        <w:rPr>
          <w:rFonts w:ascii="Calibri" w:hAnsi="Calibri" w:cs="Calibri"/>
        </w:rPr>
      </w:pPr>
    </w:p>
    <w:p w14:paraId="36ED9E7A" w14:textId="3009333E" w:rsidR="000A5F2C" w:rsidRPr="002A3E41" w:rsidRDefault="000A5F2C" w:rsidP="00CD1280">
      <w:pPr>
        <w:spacing w:before="0" w:after="0"/>
        <w:jc w:val="both"/>
        <w:rPr>
          <w:rFonts w:ascii="Calibri" w:hAnsi="Calibri" w:cs="Calibri"/>
        </w:rPr>
      </w:pPr>
      <w:r w:rsidRPr="002A3E41">
        <w:rPr>
          <w:rFonts w:ascii="Calibri" w:hAnsi="Calibri" w:cs="Calibri"/>
          <w:b/>
          <w:bCs/>
        </w:rPr>
        <w:t xml:space="preserve">Faza 4: Zaključevanje projekta </w:t>
      </w:r>
      <w:r w:rsidRPr="002A3E41">
        <w:rPr>
          <w:rFonts w:ascii="Calibri" w:hAnsi="Calibri" w:cs="Calibri"/>
        </w:rPr>
        <w:t xml:space="preserve">- od 1. </w:t>
      </w:r>
      <w:r w:rsidR="00CD1280" w:rsidRPr="002A3E41">
        <w:rPr>
          <w:rFonts w:ascii="Calibri" w:hAnsi="Calibri" w:cs="Calibri"/>
        </w:rPr>
        <w:t>10</w:t>
      </w:r>
      <w:r w:rsidRPr="002A3E41">
        <w:rPr>
          <w:rFonts w:ascii="Calibri" w:hAnsi="Calibri" w:cs="Calibri"/>
        </w:rPr>
        <w:t>. 2028 do 25. 11. 2028</w:t>
      </w:r>
      <w:r w:rsidR="00C26733" w:rsidRPr="002A3E41">
        <w:rPr>
          <w:rFonts w:ascii="Calibri" w:hAnsi="Calibri" w:cs="Calibri"/>
        </w:rPr>
        <w:t xml:space="preserve"> oz. po izteku 30 mesecev od podpisa pogodbe, odvisno kaj nastopi preje.</w:t>
      </w:r>
    </w:p>
    <w:p w14:paraId="37CEDEFE" w14:textId="54E574C1" w:rsidR="002E16B6" w:rsidRPr="002A3E41" w:rsidRDefault="000A5F2C" w:rsidP="00CD1280">
      <w:pPr>
        <w:spacing w:before="0" w:after="0"/>
        <w:jc w:val="both"/>
        <w:rPr>
          <w:rFonts w:ascii="Calibri" w:hAnsi="Calibri" w:cs="Calibri"/>
        </w:rPr>
      </w:pPr>
      <w:r w:rsidRPr="002A3E41">
        <w:rPr>
          <w:rFonts w:ascii="Calibri" w:hAnsi="Calibri" w:cs="Calibri"/>
        </w:rPr>
        <w:t>Zaključne aktivnosti, stabilizacija sistema, priprava zaključne dokumentacije ter prenos nadgrajenih sistemov v redno uporabo in upravljanje.</w:t>
      </w:r>
    </w:p>
    <w:sectPr w:rsidR="002E16B6" w:rsidRPr="002A3E41" w:rsidSect="007E28D7">
      <w:headerReference w:type="default" r:id="rId12"/>
      <w:footerReference w:type="default" r:id="rId13"/>
      <w:pgSz w:w="11906" w:h="16838"/>
      <w:pgMar w:top="1418" w:right="1418" w:bottom="1418" w:left="1418"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date="2023-09-08T13:25:00Z">
    <w:p w14:paraId="00000001" w14:textId="00000001">
      <w:pPr>
        <w:spacing w:line="240" w:after="0" w:lineRule="auto" w:before="0"/>
        <w:ind w:firstLine="0" w:left="0" w:right="0"/>
        <w:jc w:val="left"/>
      </w:pPr>
      <w:r>
        <w:rPr>
          <w:rFonts w:eastAsia="Arial" w:ascii="Arial" w:hAnsi="Arial" w:cs="Arial"/>
          <w:sz w:val="22"/>
        </w:rPr>
        <w:t xml:space="preserve">Tov javnem naročilu mora biti. To je ključno. Obseg tega sklopa je potrebnooceniti in izvajalec naj v ponudbi tudi poda ceno za ta del ločeno. Zadevo jepotrebno pripeljati čez vse dokumente.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BB5EC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369A6" w14:textId="77777777" w:rsidR="00B53DC6" w:rsidRDefault="00B53DC6">
      <w:pPr>
        <w:spacing w:after="0" w:line="240" w:lineRule="auto"/>
      </w:pPr>
      <w:r>
        <w:separator/>
      </w:r>
    </w:p>
  </w:endnote>
  <w:endnote w:type="continuationSeparator" w:id="0">
    <w:p w14:paraId="299D9E4E" w14:textId="77777777" w:rsidR="00B53DC6" w:rsidRDefault="00B53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830521"/>
      <w:docPartObj>
        <w:docPartGallery w:val="Page Numbers (Bottom of Page)"/>
        <w:docPartUnique/>
      </w:docPartObj>
    </w:sdtPr>
    <w:sdtContent>
      <w:p w14:paraId="552A85C5" w14:textId="3E71B50D" w:rsidR="002A3E41" w:rsidRPr="007E28D7" w:rsidRDefault="002A3E41" w:rsidP="007E28D7">
        <w:pPr>
          <w:pStyle w:val="Noga"/>
          <w:pBdr>
            <w:top w:val="single" w:sz="4" w:space="1" w:color="auto"/>
          </w:pBdr>
          <w:tabs>
            <w:tab w:val="clear" w:pos="4536"/>
            <w:tab w:val="clear" w:pos="9072"/>
          </w:tabs>
          <w:rPr>
            <w:rFonts w:asciiTheme="minorHAnsi" w:hAnsiTheme="minorHAnsi" w:cstheme="minorHAnsi"/>
            <w:sz w:val="16"/>
            <w:szCs w:val="16"/>
            <w:lang w:eastAsia="sl-SI"/>
          </w:rPr>
        </w:pPr>
        <w:r w:rsidRPr="002A3E41">
          <w:rPr>
            <w:rFonts w:asciiTheme="minorHAnsi" w:hAnsiTheme="minorHAnsi" w:cstheme="minorHAnsi"/>
            <w:color w:val="A6A6A6" w:themeColor="background1" w:themeShade="A6"/>
            <w:sz w:val="16"/>
            <w:szCs w:val="16"/>
            <w:lang w:eastAsia="sl-SI"/>
          </w:rPr>
          <w:t xml:space="preserve">430-196/2025 </w:t>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r>
        <w:r w:rsidRPr="002A3E41">
          <w:rPr>
            <w:rFonts w:asciiTheme="minorHAnsi" w:hAnsiTheme="minorHAnsi" w:cstheme="minorHAnsi"/>
            <w:color w:val="A6A6A6" w:themeColor="background1" w:themeShade="A6"/>
            <w:sz w:val="16"/>
            <w:szCs w:val="16"/>
            <w:lang w:eastAsia="sl-SI"/>
          </w:rPr>
          <w:tab/>
          <w:t xml:space="preserve">         stran </w:t>
        </w:r>
        <w:r w:rsidRPr="002A3E41">
          <w:rPr>
            <w:rFonts w:asciiTheme="minorHAnsi" w:hAnsiTheme="minorHAnsi" w:cstheme="minorHAnsi"/>
            <w:color w:val="A6A6A6" w:themeColor="background1" w:themeShade="A6"/>
            <w:sz w:val="16"/>
            <w:szCs w:val="16"/>
            <w:lang w:eastAsia="sl-SI"/>
          </w:rPr>
          <w:fldChar w:fldCharType="begin"/>
        </w:r>
        <w:r w:rsidRPr="002A3E41">
          <w:rPr>
            <w:rFonts w:asciiTheme="minorHAnsi" w:hAnsiTheme="minorHAnsi" w:cstheme="minorHAnsi"/>
            <w:color w:val="A6A6A6" w:themeColor="background1" w:themeShade="A6"/>
            <w:sz w:val="16"/>
            <w:szCs w:val="16"/>
            <w:lang w:eastAsia="sl-SI"/>
          </w:rPr>
          <w:instrText xml:space="preserve"> PAGE  \* Arabic  \* MERGEFORMAT </w:instrText>
        </w:r>
        <w:r w:rsidRPr="002A3E41">
          <w:rPr>
            <w:rFonts w:asciiTheme="minorHAnsi" w:hAnsiTheme="minorHAnsi" w:cstheme="minorHAnsi"/>
            <w:color w:val="A6A6A6" w:themeColor="background1" w:themeShade="A6"/>
            <w:sz w:val="16"/>
            <w:szCs w:val="16"/>
            <w:lang w:eastAsia="sl-SI"/>
          </w:rPr>
          <w:fldChar w:fldCharType="separate"/>
        </w:r>
        <w:r w:rsidRPr="002A3E41">
          <w:rPr>
            <w:rFonts w:ascii="Arial" w:hAnsi="Arial" w:cstheme="minorHAnsi"/>
            <w:color w:val="A6A6A6" w:themeColor="background1" w:themeShade="A6"/>
            <w:sz w:val="16"/>
            <w:szCs w:val="16"/>
            <w:lang w:eastAsia="sl-SI"/>
          </w:rPr>
          <w:t>1</w:t>
        </w:r>
        <w:r w:rsidRPr="002A3E41">
          <w:rPr>
            <w:rFonts w:asciiTheme="minorHAnsi" w:hAnsiTheme="minorHAnsi" w:cstheme="minorHAnsi"/>
            <w:color w:val="A6A6A6" w:themeColor="background1" w:themeShade="A6"/>
            <w:sz w:val="16"/>
            <w:szCs w:val="16"/>
            <w:lang w:eastAsia="sl-SI"/>
          </w:rPr>
          <w:fldChar w:fldCharType="end"/>
        </w:r>
        <w:r w:rsidRPr="002A3E41">
          <w:rPr>
            <w:rFonts w:asciiTheme="minorHAnsi" w:hAnsiTheme="minorHAnsi" w:cstheme="minorHAnsi"/>
            <w:color w:val="A6A6A6" w:themeColor="background1" w:themeShade="A6"/>
            <w:sz w:val="16"/>
            <w:szCs w:val="16"/>
            <w:lang w:eastAsia="sl-SI"/>
          </w:rPr>
          <w:t>/</w:t>
        </w:r>
        <w:r w:rsidRPr="002A3E41">
          <w:rPr>
            <w:rFonts w:asciiTheme="minorHAnsi" w:hAnsiTheme="minorHAnsi" w:cstheme="minorHAnsi"/>
            <w:color w:val="A6A6A6" w:themeColor="background1" w:themeShade="A6"/>
            <w:sz w:val="16"/>
            <w:szCs w:val="16"/>
            <w:lang w:eastAsia="sl-SI"/>
          </w:rPr>
          <w:fldChar w:fldCharType="begin"/>
        </w:r>
        <w:r w:rsidRPr="002A3E41">
          <w:rPr>
            <w:rFonts w:asciiTheme="minorHAnsi" w:hAnsiTheme="minorHAnsi" w:cstheme="minorHAnsi"/>
            <w:color w:val="A6A6A6" w:themeColor="background1" w:themeShade="A6"/>
            <w:sz w:val="16"/>
            <w:szCs w:val="16"/>
            <w:lang w:eastAsia="sl-SI"/>
          </w:rPr>
          <w:instrText xml:space="preserve"> NUMPAGES  \* Arabic  \* MERGEFORMAT </w:instrText>
        </w:r>
        <w:r w:rsidRPr="002A3E41">
          <w:rPr>
            <w:rFonts w:asciiTheme="minorHAnsi" w:hAnsiTheme="minorHAnsi" w:cstheme="minorHAnsi"/>
            <w:color w:val="A6A6A6" w:themeColor="background1" w:themeShade="A6"/>
            <w:sz w:val="16"/>
            <w:szCs w:val="16"/>
            <w:lang w:eastAsia="sl-SI"/>
          </w:rPr>
          <w:fldChar w:fldCharType="separate"/>
        </w:r>
        <w:r w:rsidRPr="002A3E41">
          <w:rPr>
            <w:rFonts w:ascii="Arial" w:hAnsi="Arial" w:cstheme="minorHAnsi"/>
            <w:color w:val="A6A6A6" w:themeColor="background1" w:themeShade="A6"/>
            <w:sz w:val="16"/>
            <w:szCs w:val="16"/>
            <w:lang w:eastAsia="sl-SI"/>
          </w:rPr>
          <w:t>102</w:t>
        </w:r>
        <w:r w:rsidRPr="002A3E41">
          <w:rPr>
            <w:rFonts w:asciiTheme="minorHAnsi" w:hAnsiTheme="minorHAnsi" w:cstheme="minorHAnsi"/>
            <w:color w:val="A6A6A6" w:themeColor="background1" w:themeShade="A6"/>
            <w:sz w:val="16"/>
            <w:szCs w:val="16"/>
            <w:lang w:eastAsia="sl-SI"/>
          </w:rPr>
          <w:fldChar w:fldCharType="end"/>
        </w:r>
        <w:r w:rsidRPr="002A3E41">
          <w:rPr>
            <w:rFonts w:asciiTheme="minorHAnsi" w:hAnsiTheme="minorHAnsi" w:cstheme="minorHAnsi"/>
            <w:sz w:val="16"/>
            <w:szCs w:val="16"/>
            <w:lang w:eastAsia="sl-SI"/>
          </w:rPr>
          <w:tab/>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D592" w14:textId="77777777" w:rsidR="00B53DC6" w:rsidRDefault="00B53DC6">
      <w:pPr>
        <w:spacing w:after="0" w:line="240" w:lineRule="auto"/>
      </w:pPr>
      <w:r>
        <w:separator/>
      </w:r>
    </w:p>
  </w:footnote>
  <w:footnote w:type="continuationSeparator" w:id="0">
    <w:p w14:paraId="076144A5" w14:textId="77777777" w:rsidR="00B53DC6" w:rsidRDefault="00B53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219E" w14:textId="77777777" w:rsidR="002C399A" w:rsidRDefault="002C399A">
    <w:pPr>
      <w:pStyle w:val="Glava"/>
      <w:rPr>
        <w:sz w:val="18"/>
      </w:rPr>
    </w:pPr>
    <w:r>
      <w:rPr>
        <w:sz w:val="18"/>
      </w:rPr>
      <w:t>Priloga 2 – 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6EFF"/>
    <w:multiLevelType w:val="multilevel"/>
    <w:tmpl w:val="F558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7B39BA"/>
    <w:multiLevelType w:val="multilevel"/>
    <w:tmpl w:val="C442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B470C"/>
    <w:multiLevelType w:val="hybridMultilevel"/>
    <w:tmpl w:val="C6322308"/>
    <w:lvl w:ilvl="0" w:tplc="2C54E3EA">
      <w:start w:val="1"/>
      <w:numFmt w:val="bullet"/>
      <w:lvlText w:val="-"/>
      <w:lvlJc w:val="left"/>
      <w:pPr>
        <w:ind w:left="720" w:hanging="360"/>
      </w:pPr>
      <w:rPr>
        <w:rFonts w:ascii="Calibri" w:hAnsi="Calibri" w:hint="default"/>
      </w:rPr>
    </w:lvl>
    <w:lvl w:ilvl="1" w:tplc="12D021BA">
      <w:start w:val="1"/>
      <w:numFmt w:val="bullet"/>
      <w:lvlText w:val="o"/>
      <w:lvlJc w:val="left"/>
      <w:pPr>
        <w:ind w:left="1440" w:hanging="360"/>
      </w:pPr>
      <w:rPr>
        <w:rFonts w:ascii="Courier New" w:hAnsi="Courier New" w:cs="Courier New" w:hint="default"/>
      </w:rPr>
    </w:lvl>
    <w:lvl w:ilvl="2" w:tplc="58284C40">
      <w:start w:val="1"/>
      <w:numFmt w:val="bullet"/>
      <w:lvlText w:val=""/>
      <w:lvlJc w:val="left"/>
      <w:pPr>
        <w:ind w:left="2160" w:hanging="360"/>
      </w:pPr>
      <w:rPr>
        <w:rFonts w:ascii="Wingdings" w:hAnsi="Wingdings" w:hint="default"/>
      </w:rPr>
    </w:lvl>
    <w:lvl w:ilvl="3" w:tplc="A4BE9D2A">
      <w:start w:val="1"/>
      <w:numFmt w:val="bullet"/>
      <w:lvlText w:val=""/>
      <w:lvlJc w:val="left"/>
      <w:pPr>
        <w:ind w:left="2880" w:hanging="360"/>
      </w:pPr>
      <w:rPr>
        <w:rFonts w:ascii="Symbol" w:hAnsi="Symbol" w:hint="default"/>
      </w:rPr>
    </w:lvl>
    <w:lvl w:ilvl="4" w:tplc="E61A05D6">
      <w:start w:val="1"/>
      <w:numFmt w:val="bullet"/>
      <w:lvlText w:val="o"/>
      <w:lvlJc w:val="left"/>
      <w:pPr>
        <w:ind w:left="3600" w:hanging="360"/>
      </w:pPr>
      <w:rPr>
        <w:rFonts w:ascii="Courier New" w:hAnsi="Courier New" w:cs="Courier New" w:hint="default"/>
      </w:rPr>
    </w:lvl>
    <w:lvl w:ilvl="5" w:tplc="42F072BC">
      <w:start w:val="1"/>
      <w:numFmt w:val="bullet"/>
      <w:lvlText w:val=""/>
      <w:lvlJc w:val="left"/>
      <w:pPr>
        <w:ind w:left="4320" w:hanging="360"/>
      </w:pPr>
      <w:rPr>
        <w:rFonts w:ascii="Wingdings" w:hAnsi="Wingdings" w:hint="default"/>
      </w:rPr>
    </w:lvl>
    <w:lvl w:ilvl="6" w:tplc="2C840B9A">
      <w:start w:val="1"/>
      <w:numFmt w:val="bullet"/>
      <w:lvlText w:val=""/>
      <w:lvlJc w:val="left"/>
      <w:pPr>
        <w:ind w:left="5040" w:hanging="360"/>
      </w:pPr>
      <w:rPr>
        <w:rFonts w:ascii="Symbol" w:hAnsi="Symbol" w:hint="default"/>
      </w:rPr>
    </w:lvl>
    <w:lvl w:ilvl="7" w:tplc="7CA68B3C">
      <w:start w:val="1"/>
      <w:numFmt w:val="bullet"/>
      <w:lvlText w:val="o"/>
      <w:lvlJc w:val="left"/>
      <w:pPr>
        <w:ind w:left="5760" w:hanging="360"/>
      </w:pPr>
      <w:rPr>
        <w:rFonts w:ascii="Courier New" w:hAnsi="Courier New" w:cs="Courier New" w:hint="default"/>
      </w:rPr>
    </w:lvl>
    <w:lvl w:ilvl="8" w:tplc="0D780AF0">
      <w:start w:val="1"/>
      <w:numFmt w:val="bullet"/>
      <w:lvlText w:val=""/>
      <w:lvlJc w:val="left"/>
      <w:pPr>
        <w:ind w:left="6480" w:hanging="360"/>
      </w:pPr>
      <w:rPr>
        <w:rFonts w:ascii="Wingdings" w:hAnsi="Wingdings" w:hint="default"/>
      </w:rPr>
    </w:lvl>
  </w:abstractNum>
  <w:abstractNum w:abstractNumId="3" w15:restartNumberingAfterBreak="0">
    <w:nsid w:val="23F65BD7"/>
    <w:multiLevelType w:val="multilevel"/>
    <w:tmpl w:val="424244D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4E74E46"/>
    <w:multiLevelType w:val="hybridMultilevel"/>
    <w:tmpl w:val="9A7E739C"/>
    <w:lvl w:ilvl="0" w:tplc="60668E5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F04EC"/>
    <w:multiLevelType w:val="hybridMultilevel"/>
    <w:tmpl w:val="E48E9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D63D87"/>
    <w:multiLevelType w:val="hybridMultilevel"/>
    <w:tmpl w:val="4B709B68"/>
    <w:lvl w:ilvl="0" w:tplc="20A4777C">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DD0E95"/>
    <w:multiLevelType w:val="hybridMultilevel"/>
    <w:tmpl w:val="4D2011EC"/>
    <w:lvl w:ilvl="0" w:tplc="3DAC5B3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211CEA"/>
    <w:multiLevelType w:val="hybridMultilevel"/>
    <w:tmpl w:val="71A646F8"/>
    <w:lvl w:ilvl="0" w:tplc="4C70E87C">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113DE7"/>
    <w:multiLevelType w:val="multilevel"/>
    <w:tmpl w:val="327AF4BA"/>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3E4F53"/>
    <w:multiLevelType w:val="hybridMultilevel"/>
    <w:tmpl w:val="F342DC92"/>
    <w:lvl w:ilvl="0" w:tplc="779889A6">
      <w:start w:val="1"/>
      <w:numFmt w:val="upperRoman"/>
      <w:pStyle w:val="Intenzivencitat"/>
      <w:lvlText w:val="%1."/>
      <w:lvlJc w:val="left"/>
      <w:pPr>
        <w:ind w:left="1656" w:hanging="720"/>
      </w:pPr>
      <w:rPr>
        <w:rFonts w:hint="default"/>
      </w:rPr>
    </w:lvl>
    <w:lvl w:ilvl="1" w:tplc="2F983EF2">
      <w:start w:val="1"/>
      <w:numFmt w:val="lowerLetter"/>
      <w:lvlText w:val="%2."/>
      <w:lvlJc w:val="left"/>
      <w:pPr>
        <w:ind w:left="2016" w:hanging="360"/>
      </w:pPr>
    </w:lvl>
    <w:lvl w:ilvl="2" w:tplc="1BE6A2AA">
      <w:start w:val="1"/>
      <w:numFmt w:val="lowerRoman"/>
      <w:lvlText w:val="%3."/>
      <w:lvlJc w:val="right"/>
      <w:pPr>
        <w:ind w:left="2736" w:hanging="180"/>
      </w:pPr>
    </w:lvl>
    <w:lvl w:ilvl="3" w:tplc="01300E48">
      <w:start w:val="1"/>
      <w:numFmt w:val="decimal"/>
      <w:lvlText w:val="%4."/>
      <w:lvlJc w:val="left"/>
      <w:pPr>
        <w:ind w:left="3456" w:hanging="360"/>
      </w:pPr>
    </w:lvl>
    <w:lvl w:ilvl="4" w:tplc="4DFE6112">
      <w:start w:val="1"/>
      <w:numFmt w:val="lowerLetter"/>
      <w:lvlText w:val="%5."/>
      <w:lvlJc w:val="left"/>
      <w:pPr>
        <w:ind w:left="4176" w:hanging="360"/>
      </w:pPr>
    </w:lvl>
    <w:lvl w:ilvl="5" w:tplc="7434937A">
      <w:start w:val="1"/>
      <w:numFmt w:val="lowerRoman"/>
      <w:lvlText w:val="%6."/>
      <w:lvlJc w:val="right"/>
      <w:pPr>
        <w:ind w:left="4896" w:hanging="180"/>
      </w:pPr>
    </w:lvl>
    <w:lvl w:ilvl="6" w:tplc="1B96A0AC">
      <w:start w:val="1"/>
      <w:numFmt w:val="decimal"/>
      <w:lvlText w:val="%7."/>
      <w:lvlJc w:val="left"/>
      <w:pPr>
        <w:ind w:left="5616" w:hanging="360"/>
      </w:pPr>
    </w:lvl>
    <w:lvl w:ilvl="7" w:tplc="8960C1CE">
      <w:start w:val="1"/>
      <w:numFmt w:val="lowerLetter"/>
      <w:lvlText w:val="%8."/>
      <w:lvlJc w:val="left"/>
      <w:pPr>
        <w:ind w:left="6336" w:hanging="360"/>
      </w:pPr>
    </w:lvl>
    <w:lvl w:ilvl="8" w:tplc="A592545A">
      <w:start w:val="1"/>
      <w:numFmt w:val="lowerRoman"/>
      <w:lvlText w:val="%9."/>
      <w:lvlJc w:val="right"/>
      <w:pPr>
        <w:ind w:left="7056" w:hanging="180"/>
      </w:pPr>
    </w:lvl>
  </w:abstractNum>
  <w:abstractNum w:abstractNumId="11" w15:restartNumberingAfterBreak="0">
    <w:nsid w:val="769D3961"/>
    <w:multiLevelType w:val="hybridMultilevel"/>
    <w:tmpl w:val="D6E47512"/>
    <w:lvl w:ilvl="0" w:tplc="C9706454">
      <w:start w:val="1"/>
      <w:numFmt w:val="decimal"/>
      <w:lvlText w:val="%1."/>
      <w:lvlJc w:val="left"/>
      <w:pPr>
        <w:ind w:left="720" w:hanging="360"/>
      </w:pPr>
      <w:rPr>
        <w:rFonts w:hint="default"/>
      </w:rPr>
    </w:lvl>
    <w:lvl w:ilvl="1" w:tplc="702250EA">
      <w:start w:val="1"/>
      <w:numFmt w:val="lowerLetter"/>
      <w:lvlText w:val="%2."/>
      <w:lvlJc w:val="left"/>
      <w:pPr>
        <w:ind w:left="1440" w:hanging="360"/>
      </w:pPr>
    </w:lvl>
    <w:lvl w:ilvl="2" w:tplc="A9C446DA">
      <w:start w:val="1"/>
      <w:numFmt w:val="lowerRoman"/>
      <w:lvlText w:val="%3."/>
      <w:lvlJc w:val="right"/>
      <w:pPr>
        <w:ind w:left="2160" w:hanging="180"/>
      </w:pPr>
    </w:lvl>
    <w:lvl w:ilvl="3" w:tplc="A47A73D0">
      <w:start w:val="1"/>
      <w:numFmt w:val="decimal"/>
      <w:lvlText w:val="%4."/>
      <w:lvlJc w:val="left"/>
      <w:pPr>
        <w:ind w:left="2880" w:hanging="360"/>
      </w:pPr>
    </w:lvl>
    <w:lvl w:ilvl="4" w:tplc="6D548708">
      <w:start w:val="1"/>
      <w:numFmt w:val="lowerLetter"/>
      <w:lvlText w:val="%5."/>
      <w:lvlJc w:val="left"/>
      <w:pPr>
        <w:ind w:left="3600" w:hanging="360"/>
      </w:pPr>
    </w:lvl>
    <w:lvl w:ilvl="5" w:tplc="B450071C">
      <w:start w:val="1"/>
      <w:numFmt w:val="lowerRoman"/>
      <w:lvlText w:val="%6."/>
      <w:lvlJc w:val="right"/>
      <w:pPr>
        <w:ind w:left="4320" w:hanging="180"/>
      </w:pPr>
    </w:lvl>
    <w:lvl w:ilvl="6" w:tplc="3A66AC14">
      <w:start w:val="1"/>
      <w:numFmt w:val="decimal"/>
      <w:lvlText w:val="%7."/>
      <w:lvlJc w:val="left"/>
      <w:pPr>
        <w:ind w:left="5040" w:hanging="360"/>
      </w:pPr>
    </w:lvl>
    <w:lvl w:ilvl="7" w:tplc="EE6AF4FE">
      <w:start w:val="1"/>
      <w:numFmt w:val="lowerLetter"/>
      <w:lvlText w:val="%8."/>
      <w:lvlJc w:val="left"/>
      <w:pPr>
        <w:ind w:left="5760" w:hanging="360"/>
      </w:pPr>
    </w:lvl>
    <w:lvl w:ilvl="8" w:tplc="546AD110">
      <w:start w:val="1"/>
      <w:numFmt w:val="lowerRoman"/>
      <w:lvlText w:val="%9."/>
      <w:lvlJc w:val="right"/>
      <w:pPr>
        <w:ind w:left="6480" w:hanging="180"/>
      </w:pPr>
    </w:lvl>
  </w:abstractNum>
  <w:abstractNum w:abstractNumId="12" w15:restartNumberingAfterBreak="0">
    <w:nsid w:val="78D7345A"/>
    <w:multiLevelType w:val="hybridMultilevel"/>
    <w:tmpl w:val="4132A7EA"/>
    <w:lvl w:ilvl="0" w:tplc="6EAC5FA6">
      <w:start w:val="1"/>
      <w:numFmt w:val="bullet"/>
      <w:lvlText w:val="-"/>
      <w:lvlJc w:val="left"/>
      <w:pPr>
        <w:ind w:left="720" w:hanging="360"/>
      </w:pPr>
      <w:rPr>
        <w:rFonts w:ascii="Calibri" w:eastAsia="Times New Roman" w:hAnsi="Calibri" w:cs="Calibri" w:hint="default"/>
      </w:rPr>
    </w:lvl>
    <w:lvl w:ilvl="1" w:tplc="CA825F2C">
      <w:start w:val="1"/>
      <w:numFmt w:val="bullet"/>
      <w:lvlText w:val="o"/>
      <w:lvlJc w:val="left"/>
      <w:pPr>
        <w:ind w:left="1440" w:hanging="360"/>
      </w:pPr>
      <w:rPr>
        <w:rFonts w:ascii="Courier New" w:hAnsi="Courier New" w:cs="Courier New" w:hint="default"/>
      </w:rPr>
    </w:lvl>
    <w:lvl w:ilvl="2" w:tplc="7972830E">
      <w:start w:val="1"/>
      <w:numFmt w:val="bullet"/>
      <w:lvlText w:val=""/>
      <w:lvlJc w:val="left"/>
      <w:pPr>
        <w:ind w:left="2160" w:hanging="360"/>
      </w:pPr>
      <w:rPr>
        <w:rFonts w:ascii="Wingdings" w:hAnsi="Wingdings" w:hint="default"/>
      </w:rPr>
    </w:lvl>
    <w:lvl w:ilvl="3" w:tplc="2940E64A">
      <w:start w:val="1"/>
      <w:numFmt w:val="bullet"/>
      <w:lvlText w:val=""/>
      <w:lvlJc w:val="left"/>
      <w:pPr>
        <w:ind w:left="2880" w:hanging="360"/>
      </w:pPr>
      <w:rPr>
        <w:rFonts w:ascii="Symbol" w:hAnsi="Symbol" w:hint="default"/>
      </w:rPr>
    </w:lvl>
    <w:lvl w:ilvl="4" w:tplc="4E1AD000">
      <w:start w:val="1"/>
      <w:numFmt w:val="bullet"/>
      <w:lvlText w:val="o"/>
      <w:lvlJc w:val="left"/>
      <w:pPr>
        <w:ind w:left="3600" w:hanging="360"/>
      </w:pPr>
      <w:rPr>
        <w:rFonts w:ascii="Courier New" w:hAnsi="Courier New" w:cs="Courier New" w:hint="default"/>
      </w:rPr>
    </w:lvl>
    <w:lvl w:ilvl="5" w:tplc="48508D0C">
      <w:start w:val="1"/>
      <w:numFmt w:val="bullet"/>
      <w:lvlText w:val=""/>
      <w:lvlJc w:val="left"/>
      <w:pPr>
        <w:ind w:left="4320" w:hanging="360"/>
      </w:pPr>
      <w:rPr>
        <w:rFonts w:ascii="Wingdings" w:hAnsi="Wingdings" w:hint="default"/>
      </w:rPr>
    </w:lvl>
    <w:lvl w:ilvl="6" w:tplc="97A642A4">
      <w:start w:val="1"/>
      <w:numFmt w:val="bullet"/>
      <w:lvlText w:val=""/>
      <w:lvlJc w:val="left"/>
      <w:pPr>
        <w:ind w:left="5040" w:hanging="360"/>
      </w:pPr>
      <w:rPr>
        <w:rFonts w:ascii="Symbol" w:hAnsi="Symbol" w:hint="default"/>
      </w:rPr>
    </w:lvl>
    <w:lvl w:ilvl="7" w:tplc="F6BE71FE">
      <w:start w:val="1"/>
      <w:numFmt w:val="bullet"/>
      <w:lvlText w:val="o"/>
      <w:lvlJc w:val="left"/>
      <w:pPr>
        <w:ind w:left="5760" w:hanging="360"/>
      </w:pPr>
      <w:rPr>
        <w:rFonts w:ascii="Courier New" w:hAnsi="Courier New" w:cs="Courier New" w:hint="default"/>
      </w:rPr>
    </w:lvl>
    <w:lvl w:ilvl="8" w:tplc="826E23FE">
      <w:start w:val="1"/>
      <w:numFmt w:val="bullet"/>
      <w:lvlText w:val=""/>
      <w:lvlJc w:val="left"/>
      <w:pPr>
        <w:ind w:left="6480" w:hanging="360"/>
      </w:pPr>
      <w:rPr>
        <w:rFonts w:ascii="Wingdings" w:hAnsi="Wingdings" w:hint="default"/>
      </w:rPr>
    </w:lvl>
  </w:abstractNum>
  <w:abstractNum w:abstractNumId="13" w15:restartNumberingAfterBreak="0">
    <w:nsid w:val="795509FF"/>
    <w:multiLevelType w:val="hybridMultilevel"/>
    <w:tmpl w:val="F62CBA00"/>
    <w:lvl w:ilvl="0" w:tplc="60668E5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1773404">
    <w:abstractNumId w:val="2"/>
  </w:num>
  <w:num w:numId="2" w16cid:durableId="1678384260">
    <w:abstractNumId w:val="10"/>
  </w:num>
  <w:num w:numId="3" w16cid:durableId="1647928541">
    <w:abstractNumId w:val="3"/>
  </w:num>
  <w:num w:numId="4" w16cid:durableId="1545026145">
    <w:abstractNumId w:val="12"/>
  </w:num>
  <w:num w:numId="5" w16cid:durableId="421225706">
    <w:abstractNumId w:val="13"/>
  </w:num>
  <w:num w:numId="6" w16cid:durableId="109593651">
    <w:abstractNumId w:val="9"/>
  </w:num>
  <w:num w:numId="7" w16cid:durableId="2008559389">
    <w:abstractNumId w:val="7"/>
  </w:num>
  <w:num w:numId="8" w16cid:durableId="1395860117">
    <w:abstractNumId w:val="4"/>
  </w:num>
  <w:num w:numId="9" w16cid:durableId="866069242">
    <w:abstractNumId w:val="8"/>
  </w:num>
  <w:num w:numId="10" w16cid:durableId="1105274976">
    <w:abstractNumId w:val="6"/>
  </w:num>
  <w:num w:numId="11" w16cid:durableId="1859729903">
    <w:abstractNumId w:val="1"/>
  </w:num>
  <w:num w:numId="12" w16cid:durableId="1716738295">
    <w:abstractNumId w:val="5"/>
  </w:num>
  <w:num w:numId="13" w16cid:durableId="132987584">
    <w:abstractNumId w:val="0"/>
  </w:num>
  <w:num w:numId="14" w16cid:durableId="86464188">
    <w:abstractNumId w:val="11"/>
  </w:num>
  <w:num w:numId="15" w16cid:durableId="89619322">
    <w:abstractNumId w:val="3"/>
  </w:num>
  <w:num w:numId="16" w16cid:durableId="1767533375">
    <w:abstractNumId w:val="3"/>
  </w:num>
  <w:num w:numId="17" w16cid:durableId="145366655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F7"/>
    <w:rsid w:val="00024040"/>
    <w:rsid w:val="00040D44"/>
    <w:rsid w:val="000A4097"/>
    <w:rsid w:val="000A5F2C"/>
    <w:rsid w:val="000B0C3A"/>
    <w:rsid w:val="000C3DA3"/>
    <w:rsid w:val="000D5B13"/>
    <w:rsid w:val="000F1F16"/>
    <w:rsid w:val="000F7527"/>
    <w:rsid w:val="001044B0"/>
    <w:rsid w:val="00116FDE"/>
    <w:rsid w:val="00131D19"/>
    <w:rsid w:val="001408CE"/>
    <w:rsid w:val="00192854"/>
    <w:rsid w:val="001A50A4"/>
    <w:rsid w:val="001A6398"/>
    <w:rsid w:val="001B4C97"/>
    <w:rsid w:val="001B58B6"/>
    <w:rsid w:val="001D0439"/>
    <w:rsid w:val="001D0DBD"/>
    <w:rsid w:val="001F4551"/>
    <w:rsid w:val="001F78DE"/>
    <w:rsid w:val="00217968"/>
    <w:rsid w:val="0025214F"/>
    <w:rsid w:val="00255725"/>
    <w:rsid w:val="00284FDB"/>
    <w:rsid w:val="002916B2"/>
    <w:rsid w:val="00293C3F"/>
    <w:rsid w:val="00295438"/>
    <w:rsid w:val="002A3E41"/>
    <w:rsid w:val="002B606A"/>
    <w:rsid w:val="002C399A"/>
    <w:rsid w:val="002D539A"/>
    <w:rsid w:val="002D6D2C"/>
    <w:rsid w:val="002E16B6"/>
    <w:rsid w:val="003123CE"/>
    <w:rsid w:val="00312D1B"/>
    <w:rsid w:val="003160E7"/>
    <w:rsid w:val="00354BFA"/>
    <w:rsid w:val="003766C5"/>
    <w:rsid w:val="0037713A"/>
    <w:rsid w:val="003A77A1"/>
    <w:rsid w:val="003C63D4"/>
    <w:rsid w:val="003D3ADC"/>
    <w:rsid w:val="00451480"/>
    <w:rsid w:val="00454DF9"/>
    <w:rsid w:val="004656D0"/>
    <w:rsid w:val="004713C2"/>
    <w:rsid w:val="00473F77"/>
    <w:rsid w:val="00483A0F"/>
    <w:rsid w:val="004B319B"/>
    <w:rsid w:val="004C786E"/>
    <w:rsid w:val="004F2A13"/>
    <w:rsid w:val="00510495"/>
    <w:rsid w:val="005500C8"/>
    <w:rsid w:val="005566F9"/>
    <w:rsid w:val="00567120"/>
    <w:rsid w:val="0057226F"/>
    <w:rsid w:val="00572441"/>
    <w:rsid w:val="0057719A"/>
    <w:rsid w:val="005A404D"/>
    <w:rsid w:val="005D19FB"/>
    <w:rsid w:val="005E24A4"/>
    <w:rsid w:val="005E7047"/>
    <w:rsid w:val="0060256F"/>
    <w:rsid w:val="0064522C"/>
    <w:rsid w:val="0065119B"/>
    <w:rsid w:val="00683C9E"/>
    <w:rsid w:val="006B7E73"/>
    <w:rsid w:val="006D580D"/>
    <w:rsid w:val="006F251B"/>
    <w:rsid w:val="007423FB"/>
    <w:rsid w:val="00780A76"/>
    <w:rsid w:val="00792344"/>
    <w:rsid w:val="007A52F4"/>
    <w:rsid w:val="007C08D6"/>
    <w:rsid w:val="007C0C4C"/>
    <w:rsid w:val="007C5AE3"/>
    <w:rsid w:val="007D0D84"/>
    <w:rsid w:val="007D6F92"/>
    <w:rsid w:val="007E28D7"/>
    <w:rsid w:val="007F59E0"/>
    <w:rsid w:val="00802235"/>
    <w:rsid w:val="008101C2"/>
    <w:rsid w:val="008155F6"/>
    <w:rsid w:val="00897A1E"/>
    <w:rsid w:val="008D11DD"/>
    <w:rsid w:val="008D7434"/>
    <w:rsid w:val="008F7D56"/>
    <w:rsid w:val="00911B5C"/>
    <w:rsid w:val="00920E9F"/>
    <w:rsid w:val="0093301C"/>
    <w:rsid w:val="00936F49"/>
    <w:rsid w:val="00954353"/>
    <w:rsid w:val="00956E5F"/>
    <w:rsid w:val="00970D8D"/>
    <w:rsid w:val="009A0268"/>
    <w:rsid w:val="009A1A0E"/>
    <w:rsid w:val="009D5F8B"/>
    <w:rsid w:val="009D7D40"/>
    <w:rsid w:val="00A1418A"/>
    <w:rsid w:val="00A15C42"/>
    <w:rsid w:val="00A308C9"/>
    <w:rsid w:val="00A50034"/>
    <w:rsid w:val="00AA4986"/>
    <w:rsid w:val="00AC315F"/>
    <w:rsid w:val="00AD5AE3"/>
    <w:rsid w:val="00AD5CAA"/>
    <w:rsid w:val="00AF44CB"/>
    <w:rsid w:val="00B1186D"/>
    <w:rsid w:val="00B32474"/>
    <w:rsid w:val="00B47A73"/>
    <w:rsid w:val="00B53DC6"/>
    <w:rsid w:val="00BA1EE1"/>
    <w:rsid w:val="00BA2C32"/>
    <w:rsid w:val="00BA3B73"/>
    <w:rsid w:val="00BB67BE"/>
    <w:rsid w:val="00BD60FE"/>
    <w:rsid w:val="00BD67A2"/>
    <w:rsid w:val="00BE63E0"/>
    <w:rsid w:val="00BF0EE3"/>
    <w:rsid w:val="00BF22EC"/>
    <w:rsid w:val="00C177C1"/>
    <w:rsid w:val="00C21999"/>
    <w:rsid w:val="00C26733"/>
    <w:rsid w:val="00C36F3D"/>
    <w:rsid w:val="00C45716"/>
    <w:rsid w:val="00C50C5A"/>
    <w:rsid w:val="00C529D4"/>
    <w:rsid w:val="00C77EDA"/>
    <w:rsid w:val="00C83759"/>
    <w:rsid w:val="00C870E3"/>
    <w:rsid w:val="00C87BD0"/>
    <w:rsid w:val="00C92D96"/>
    <w:rsid w:val="00CB50F6"/>
    <w:rsid w:val="00CD1280"/>
    <w:rsid w:val="00CF0E20"/>
    <w:rsid w:val="00CF1362"/>
    <w:rsid w:val="00CF2C36"/>
    <w:rsid w:val="00D031F3"/>
    <w:rsid w:val="00D87DF2"/>
    <w:rsid w:val="00DA5079"/>
    <w:rsid w:val="00DD7737"/>
    <w:rsid w:val="00E279AF"/>
    <w:rsid w:val="00E33F87"/>
    <w:rsid w:val="00EA1AC4"/>
    <w:rsid w:val="00EB37CD"/>
    <w:rsid w:val="00EB3ECC"/>
    <w:rsid w:val="00EB71EB"/>
    <w:rsid w:val="00ED517E"/>
    <w:rsid w:val="00EF2846"/>
    <w:rsid w:val="00F21665"/>
    <w:rsid w:val="00F218DA"/>
    <w:rsid w:val="00F264DF"/>
    <w:rsid w:val="00F26AFD"/>
    <w:rsid w:val="00F270D1"/>
    <w:rsid w:val="00F60130"/>
    <w:rsid w:val="00F60724"/>
    <w:rsid w:val="00F80176"/>
    <w:rsid w:val="00FC2FF7"/>
    <w:rsid w:val="00FC33D1"/>
    <w:rsid w:val="00FD05CE"/>
    <w:rsid w:val="00FE33E2"/>
    <w:rsid w:val="00FF2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A397F"/>
  <w15:docId w15:val="{2F1D3651-08CE-EC4D-943B-2F4D727C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before="120" w:after="280"/>
    </w:pPr>
    <w:rPr>
      <w:rFonts w:ascii="Times New Roman" w:eastAsiaTheme="minorEastAsia" w:hAnsi="Times New Roman"/>
      <w:sz w:val="21"/>
    </w:rPr>
  </w:style>
  <w:style w:type="paragraph" w:styleId="Naslov1">
    <w:name w:val="heading 1"/>
    <w:basedOn w:val="Navaden"/>
    <w:next w:val="Navaden"/>
    <w:link w:val="Naslov1Znak"/>
    <w:uiPriority w:val="9"/>
    <w:qFormat/>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28"/>
      <w:szCs w:val="36"/>
    </w:rPr>
  </w:style>
  <w:style w:type="paragraph" w:styleId="Naslov2">
    <w:name w:val="heading 2"/>
    <w:basedOn w:val="Navaden"/>
    <w:next w:val="Navaden"/>
    <w:link w:val="Naslov2Znak"/>
    <w:uiPriority w:val="9"/>
    <w:unhideWhenUsed/>
    <w:qFormat/>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slov3">
    <w:name w:val="heading 3"/>
    <w:basedOn w:val="Navaden"/>
    <w:next w:val="Navaden"/>
    <w:link w:val="Naslov3Znak"/>
    <w:uiPriority w:val="9"/>
    <w:unhideWhenUsed/>
    <w:qFormat/>
    <w:pPr>
      <w:keepNext/>
      <w:keepLines/>
      <w:numPr>
        <w:ilvl w:val="2"/>
        <w:numId w:val="3"/>
      </w:numPr>
      <w:spacing w:before="200" w:after="0"/>
      <w:outlineLvl w:val="2"/>
    </w:pPr>
    <w:rPr>
      <w:rFonts w:asciiTheme="majorHAnsi" w:eastAsiaTheme="majorEastAsia" w:hAnsiTheme="majorHAnsi" w:cstheme="majorBidi"/>
      <w:b/>
      <w:bCs/>
      <w:color w:val="000000" w:themeColor="text1"/>
      <w:sz w:val="24"/>
    </w:rPr>
  </w:style>
  <w:style w:type="paragraph" w:styleId="Naslov4">
    <w:name w:val="heading 4"/>
    <w:basedOn w:val="Navaden"/>
    <w:next w:val="Navaden"/>
    <w:link w:val="Naslov4Znak"/>
    <w:uiPriority w:val="9"/>
    <w:unhideWhenUsed/>
    <w:qFormat/>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Naslov5">
    <w:name w:val="heading 5"/>
    <w:basedOn w:val="Navaden"/>
    <w:next w:val="Navaden"/>
    <w:link w:val="Naslov5Znak"/>
    <w:uiPriority w:val="9"/>
    <w:unhideWhenUsed/>
    <w:qFormat/>
    <w:pPr>
      <w:keepNext/>
      <w:keepLines/>
      <w:numPr>
        <w:ilvl w:val="4"/>
        <w:numId w:val="3"/>
      </w:numPr>
      <w:spacing w:before="200" w:after="0"/>
      <w:outlineLvl w:val="4"/>
    </w:pPr>
    <w:rPr>
      <w:rFonts w:asciiTheme="majorHAnsi" w:eastAsiaTheme="majorEastAsia" w:hAnsiTheme="majorHAnsi" w:cstheme="majorBidi"/>
      <w:color w:val="323E4F" w:themeColor="text2" w:themeShade="BF"/>
    </w:rPr>
  </w:style>
  <w:style w:type="paragraph" w:styleId="Naslov6">
    <w:name w:val="heading 6"/>
    <w:basedOn w:val="Navaden"/>
    <w:next w:val="Navaden"/>
    <w:link w:val="Naslov6Znak"/>
    <w:uiPriority w:val="9"/>
    <w:unhideWhenUsed/>
    <w:qFormat/>
    <w:pPr>
      <w:keepNext/>
      <w:keepLines/>
      <w:numPr>
        <w:ilvl w:val="5"/>
        <w:numId w:val="3"/>
      </w:numPr>
      <w:spacing w:before="200" w:after="0"/>
      <w:outlineLvl w:val="5"/>
    </w:pPr>
    <w:rPr>
      <w:rFonts w:asciiTheme="majorHAnsi" w:eastAsiaTheme="majorEastAsia" w:hAnsiTheme="majorHAnsi" w:cstheme="majorBidi"/>
      <w:i/>
      <w:iCs/>
      <w:color w:val="323E4F" w:themeColor="text2" w:themeShade="BF"/>
    </w:rPr>
  </w:style>
  <w:style w:type="paragraph" w:styleId="Naslov7">
    <w:name w:val="heading 7"/>
    <w:basedOn w:val="Navaden"/>
    <w:next w:val="Navaden"/>
    <w:link w:val="Naslov7Znak"/>
    <w:uiPriority w:val="9"/>
    <w:semiHidden/>
    <w:unhideWhenUsed/>
    <w:qFormat/>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pPr>
      <w:spacing w:after="0" w:line="240" w:lineRule="auto"/>
    </w:pPr>
  </w:style>
  <w:style w:type="paragraph" w:styleId="Naslov">
    <w:name w:val="Title"/>
    <w:basedOn w:val="Navaden"/>
    <w:next w:val="Navaden"/>
    <w:link w:val="NaslovZnak"/>
    <w:uiPriority w:val="10"/>
    <w:qFormat/>
    <w:pPr>
      <w:spacing w:before="300" w:after="2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after="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Napis">
    <w:name w:val="caption"/>
    <w:basedOn w:val="Navaden"/>
    <w:next w:val="Navaden"/>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b/>
      <w:bCs/>
      <w:smallCaps/>
      <w:color w:val="000000" w:themeColor="text1"/>
      <w:sz w:val="28"/>
      <w:szCs w:val="36"/>
    </w:rPr>
  </w:style>
  <w:style w:type="character" w:customStyle="1" w:styleId="Naslov2Znak">
    <w:name w:val="Naslov 2 Znak"/>
    <w:basedOn w:val="Privzetapisavaodstavka"/>
    <w:link w:val="Naslov2"/>
    <w:uiPriority w:val="9"/>
    <w:rPr>
      <w:rFonts w:asciiTheme="majorHAnsi" w:eastAsiaTheme="majorEastAsia" w:hAnsiTheme="majorHAnsi" w:cstheme="majorBidi"/>
      <w:b/>
      <w:bCs/>
      <w:smallCaps/>
      <w:color w:val="000000" w:themeColor="tex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b/>
      <w:bCs/>
      <w:color w:val="000000" w:themeColor="text1"/>
      <w:sz w:val="24"/>
    </w:rPr>
  </w:style>
  <w:style w:type="character" w:customStyle="1" w:styleId="Naslov4Znak">
    <w:name w:val="Naslov 4 Znak"/>
    <w:basedOn w:val="Privzetapisavaodstavka"/>
    <w:link w:val="Naslov4"/>
    <w:uiPriority w:val="9"/>
    <w:rPr>
      <w:rFonts w:asciiTheme="majorHAnsi" w:eastAsiaTheme="majorEastAsia" w:hAnsiTheme="majorHAnsi" w:cstheme="majorBidi"/>
      <w:b/>
      <w:bCs/>
      <w:i/>
      <w:iCs/>
      <w:color w:val="000000" w:themeColor="text1"/>
      <w:sz w:val="21"/>
    </w:rPr>
  </w:style>
  <w:style w:type="character" w:customStyle="1" w:styleId="Naslov5Znak">
    <w:name w:val="Naslov 5 Znak"/>
    <w:basedOn w:val="Privzetapisavaodstavka"/>
    <w:link w:val="Naslov5"/>
    <w:uiPriority w:val="9"/>
    <w:rPr>
      <w:rFonts w:asciiTheme="majorHAnsi" w:eastAsiaTheme="majorEastAsia" w:hAnsiTheme="majorHAnsi" w:cstheme="majorBidi"/>
      <w:color w:val="323E4F" w:themeColor="text2" w:themeShade="BF"/>
      <w:sz w:val="21"/>
    </w:rPr>
  </w:style>
  <w:style w:type="character" w:customStyle="1" w:styleId="Naslov6Znak">
    <w:name w:val="Naslov 6 Znak"/>
    <w:basedOn w:val="Privzetapisavaodstavka"/>
    <w:link w:val="Naslov6"/>
    <w:uiPriority w:val="9"/>
    <w:rPr>
      <w:rFonts w:asciiTheme="majorHAnsi" w:eastAsiaTheme="majorEastAsia" w:hAnsiTheme="majorHAnsi" w:cstheme="majorBidi"/>
      <w:i/>
      <w:iCs/>
      <w:color w:val="323E4F" w:themeColor="text2" w:themeShade="BF"/>
      <w:sz w:val="21"/>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404040" w:themeColor="text1" w:themeTint="BF"/>
      <w:sz w:val="21"/>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404040" w:themeColor="text1" w:themeTint="BF"/>
      <w:sz w:val="20"/>
      <w:szCs w:val="20"/>
    </w:rPr>
  </w:style>
  <w:style w:type="paragraph" w:styleId="Odstavekseznama">
    <w:name w:val="List Paragraph"/>
    <w:basedOn w:val="Navaden"/>
    <w:uiPriority w:val="34"/>
    <w:qFormat/>
    <w:pPr>
      <w:ind w:left="720"/>
      <w:contextualSpacing/>
    </w:pPr>
  </w:style>
  <w:style w:type="paragraph" w:styleId="Intenzivencitat">
    <w:name w:val="Intense Quote"/>
    <w:basedOn w:val="Naslov1"/>
    <w:next w:val="Navaden"/>
    <w:link w:val="IntenzivencitatZnak"/>
    <w:uiPriority w:val="30"/>
    <w:qFormat/>
    <w:pPr>
      <w:numPr>
        <w:numId w:val="2"/>
      </w:num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709"/>
      <w:jc w:val="both"/>
    </w:pPr>
    <w:rPr>
      <w:rFonts w:ascii="Arial-BoldMT" w:hAnsi="Arial-BoldMT" w:cs="Arial-BoldMT"/>
      <w:bCs w:val="0"/>
      <w:sz w:val="20"/>
      <w:szCs w:val="20"/>
    </w:rPr>
  </w:style>
  <w:style w:type="character" w:customStyle="1" w:styleId="IntenzivencitatZnak">
    <w:name w:val="Intenziven citat Znak"/>
    <w:basedOn w:val="Privzetapisavaodstavka"/>
    <w:link w:val="Intenzivencitat"/>
    <w:uiPriority w:val="30"/>
    <w:rPr>
      <w:rFonts w:ascii="Arial-BoldMT" w:eastAsiaTheme="majorEastAsia" w:hAnsi="Arial-BoldMT" w:cs="Arial-BoldMT"/>
      <w:b/>
      <w:smallCaps/>
      <w:color w:val="000000" w:themeColor="text1"/>
      <w:sz w:val="20"/>
      <w:szCs w:val="20"/>
      <w:shd w:val="clear" w:color="auto" w:fill="F2F2F2" w:themeFill="background1" w:themeFillShade="F2"/>
    </w:rPr>
  </w:style>
  <w:style w:type="table" w:styleId="Tabelamrea">
    <w:name w:val="Table Grid"/>
    <w:basedOn w:val="Navadnatabela"/>
    <w:uiPriority w:val="59"/>
    <w:pPr>
      <w:spacing w:after="200" w:line="276" w:lineRule="auto"/>
      <w:jc w:val="both"/>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rFonts w:eastAsiaTheme="minorEastAsia"/>
      <w:sz w:val="20"/>
      <w:szCs w:val="20"/>
    </w:r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eastAsiaTheme="minorEastAsia" w:hAnsi="Segoe UI" w:cs="Segoe UI"/>
      <w:sz w:val="18"/>
      <w:szCs w:val="18"/>
    </w:rPr>
  </w:style>
  <w:style w:type="paragraph" w:styleId="Glava">
    <w:name w:val="header"/>
    <w:basedOn w:val="Navaden"/>
    <w:link w:val="GlavaZnak"/>
    <w:uiPriority w:val="99"/>
    <w:unhideWhenUsed/>
    <w:pPr>
      <w:tabs>
        <w:tab w:val="center" w:pos="4536"/>
        <w:tab w:val="right" w:pos="9072"/>
      </w:tabs>
      <w:spacing w:after="0" w:line="240" w:lineRule="auto"/>
    </w:pPr>
  </w:style>
  <w:style w:type="character" w:customStyle="1" w:styleId="GlavaZnak">
    <w:name w:val="Glava Znak"/>
    <w:basedOn w:val="Privzetapisavaodstavka"/>
    <w:link w:val="Glava"/>
    <w:uiPriority w:val="99"/>
    <w:rPr>
      <w:rFonts w:eastAsiaTheme="minorEastAsia"/>
    </w:rPr>
  </w:style>
  <w:style w:type="paragraph" w:styleId="Noga">
    <w:name w:val="footer"/>
    <w:basedOn w:val="Navaden"/>
    <w:link w:val="NogaZnak"/>
    <w:uiPriority w:val="99"/>
    <w:unhideWhenUsed/>
    <w:pPr>
      <w:tabs>
        <w:tab w:val="center" w:pos="4536"/>
        <w:tab w:val="right" w:pos="9072"/>
      </w:tabs>
      <w:spacing w:after="0" w:line="240" w:lineRule="auto"/>
    </w:pPr>
  </w:style>
  <w:style w:type="character" w:customStyle="1" w:styleId="NogaZnak">
    <w:name w:val="Noga Znak"/>
    <w:basedOn w:val="Privzetapisavaodstavka"/>
    <w:link w:val="Noga"/>
    <w:uiPriority w:val="99"/>
    <w:rPr>
      <w:rFonts w:eastAsiaTheme="minorEastAsia"/>
    </w:rPr>
  </w:style>
  <w:style w:type="paragraph" w:styleId="Revizija">
    <w:name w:val="Revision"/>
    <w:hidden/>
    <w:uiPriority w:val="99"/>
    <w:semiHidden/>
    <w:pPr>
      <w:spacing w:after="0" w:line="240" w:lineRule="auto"/>
    </w:pPr>
    <w:rPr>
      <w:rFonts w:ascii="Times New Roman" w:eastAsiaTheme="minorEastAsia" w:hAnsi="Times New Roman"/>
      <w:sz w:val="21"/>
    </w:rPr>
  </w:style>
  <w:style w:type="paragraph" w:styleId="NaslovTOC">
    <w:name w:val="TOC Heading"/>
    <w:basedOn w:val="Naslov1"/>
    <w:next w:val="Navaden"/>
    <w:uiPriority w:val="39"/>
    <w:unhideWhenUsed/>
    <w:qFormat/>
    <w:pPr>
      <w:numPr>
        <w:numId w:val="0"/>
      </w:numPr>
      <w:pBdr>
        <w:bottom w:val="none" w:sz="0" w:space="0" w:color="auto"/>
      </w:pBdr>
      <w:spacing w:before="480" w:after="0" w:line="276" w:lineRule="auto"/>
      <w:outlineLvl w:val="9"/>
    </w:pPr>
    <w:rPr>
      <w:smallCaps w:val="0"/>
      <w:color w:val="2F5496" w:themeColor="accent1" w:themeShade="BF"/>
      <w:szCs w:val="28"/>
      <w:lang w:val="en-US"/>
    </w:rPr>
  </w:style>
  <w:style w:type="paragraph" w:styleId="Kazalovsebine1">
    <w:name w:val="toc 1"/>
    <w:basedOn w:val="Navaden"/>
    <w:next w:val="Navaden"/>
    <w:uiPriority w:val="39"/>
    <w:unhideWhenUsed/>
    <w:pPr>
      <w:tabs>
        <w:tab w:val="left" w:pos="420"/>
        <w:tab w:val="right" w:leader="dot" w:pos="9062"/>
      </w:tabs>
      <w:spacing w:after="0"/>
    </w:pPr>
    <w:rPr>
      <w:rFonts w:asciiTheme="minorHAnsi" w:hAnsiTheme="minorHAnsi" w:cstheme="minorHAnsi"/>
      <w:b/>
      <w:bCs/>
      <w:i/>
      <w:iCs/>
      <w:sz w:val="24"/>
      <w:szCs w:val="24"/>
    </w:rPr>
  </w:style>
  <w:style w:type="paragraph" w:styleId="Kazalovsebine2">
    <w:name w:val="toc 2"/>
    <w:basedOn w:val="Navaden"/>
    <w:next w:val="Navaden"/>
    <w:uiPriority w:val="39"/>
    <w:unhideWhenUsed/>
    <w:pPr>
      <w:spacing w:after="0"/>
      <w:ind w:left="210"/>
    </w:pPr>
    <w:rPr>
      <w:rFonts w:asciiTheme="minorHAnsi" w:hAnsiTheme="minorHAnsi" w:cstheme="minorHAnsi"/>
      <w:b/>
      <w:bCs/>
      <w:sz w:val="22"/>
    </w:rPr>
  </w:style>
  <w:style w:type="paragraph" w:styleId="Kazalovsebine3">
    <w:name w:val="toc 3"/>
    <w:basedOn w:val="Navaden"/>
    <w:next w:val="Navaden"/>
    <w:uiPriority w:val="39"/>
    <w:unhideWhenUsed/>
    <w:pPr>
      <w:spacing w:before="0" w:after="0"/>
      <w:ind w:left="420"/>
    </w:pPr>
    <w:rPr>
      <w:rFonts w:asciiTheme="minorHAnsi" w:hAnsiTheme="minorHAnsi" w:cstheme="minorHAnsi"/>
      <w:sz w:val="20"/>
      <w:szCs w:val="20"/>
    </w:rPr>
  </w:style>
  <w:style w:type="character" w:styleId="Hiperpovezava">
    <w:name w:val="Hyperlink"/>
    <w:basedOn w:val="Privzetapisavaodstavka"/>
    <w:uiPriority w:val="99"/>
    <w:unhideWhenUsed/>
    <w:rPr>
      <w:color w:val="0563C1" w:themeColor="hyperlink"/>
      <w:u w:val="single"/>
    </w:rPr>
  </w:style>
  <w:style w:type="paragraph" w:styleId="Kazalovsebine4">
    <w:name w:val="toc 4"/>
    <w:basedOn w:val="Navaden"/>
    <w:next w:val="Navaden"/>
    <w:uiPriority w:val="39"/>
    <w:semiHidden/>
    <w:unhideWhenUsed/>
    <w:pPr>
      <w:spacing w:before="0" w:after="0"/>
      <w:ind w:left="630"/>
    </w:pPr>
    <w:rPr>
      <w:rFonts w:asciiTheme="minorHAnsi" w:hAnsiTheme="minorHAnsi" w:cstheme="minorHAnsi"/>
      <w:sz w:val="20"/>
      <w:szCs w:val="20"/>
    </w:rPr>
  </w:style>
  <w:style w:type="paragraph" w:styleId="Kazalovsebine5">
    <w:name w:val="toc 5"/>
    <w:basedOn w:val="Navaden"/>
    <w:next w:val="Navaden"/>
    <w:uiPriority w:val="39"/>
    <w:semiHidden/>
    <w:unhideWhenUsed/>
    <w:pPr>
      <w:spacing w:before="0" w:after="0"/>
      <w:ind w:left="840"/>
    </w:pPr>
    <w:rPr>
      <w:rFonts w:asciiTheme="minorHAnsi" w:hAnsiTheme="minorHAnsi" w:cstheme="minorHAnsi"/>
      <w:sz w:val="20"/>
      <w:szCs w:val="20"/>
    </w:rPr>
  </w:style>
  <w:style w:type="paragraph" w:styleId="Kazalovsebine6">
    <w:name w:val="toc 6"/>
    <w:basedOn w:val="Navaden"/>
    <w:next w:val="Navaden"/>
    <w:uiPriority w:val="39"/>
    <w:semiHidden/>
    <w:unhideWhenUsed/>
    <w:pPr>
      <w:spacing w:before="0" w:after="0"/>
      <w:ind w:left="1050"/>
    </w:pPr>
    <w:rPr>
      <w:rFonts w:asciiTheme="minorHAnsi" w:hAnsiTheme="minorHAnsi" w:cstheme="minorHAnsi"/>
      <w:sz w:val="20"/>
      <w:szCs w:val="20"/>
    </w:rPr>
  </w:style>
  <w:style w:type="paragraph" w:styleId="Kazalovsebine7">
    <w:name w:val="toc 7"/>
    <w:basedOn w:val="Navaden"/>
    <w:next w:val="Navaden"/>
    <w:uiPriority w:val="39"/>
    <w:semiHidden/>
    <w:unhideWhenUsed/>
    <w:pPr>
      <w:spacing w:before="0" w:after="0"/>
      <w:ind w:left="1260"/>
    </w:pPr>
    <w:rPr>
      <w:rFonts w:asciiTheme="minorHAnsi" w:hAnsiTheme="minorHAnsi" w:cstheme="minorHAnsi"/>
      <w:sz w:val="20"/>
      <w:szCs w:val="20"/>
    </w:rPr>
  </w:style>
  <w:style w:type="paragraph" w:styleId="Kazalovsebine8">
    <w:name w:val="toc 8"/>
    <w:basedOn w:val="Navaden"/>
    <w:next w:val="Navaden"/>
    <w:uiPriority w:val="39"/>
    <w:semiHidden/>
    <w:unhideWhenUsed/>
    <w:pPr>
      <w:spacing w:before="0" w:after="0"/>
      <w:ind w:left="1470"/>
    </w:pPr>
    <w:rPr>
      <w:rFonts w:asciiTheme="minorHAnsi" w:hAnsiTheme="minorHAnsi" w:cstheme="minorHAnsi"/>
      <w:sz w:val="20"/>
      <w:szCs w:val="20"/>
    </w:rPr>
  </w:style>
  <w:style w:type="paragraph" w:styleId="Kazalovsebine9">
    <w:name w:val="toc 9"/>
    <w:basedOn w:val="Navaden"/>
    <w:next w:val="Navaden"/>
    <w:uiPriority w:val="39"/>
    <w:semiHidden/>
    <w:unhideWhenUsed/>
    <w:pPr>
      <w:spacing w:before="0" w:after="0"/>
      <w:ind w:left="1680"/>
    </w:pPr>
    <w:rPr>
      <w:rFonts w:asciiTheme="minorHAnsi" w:hAnsiTheme="minorHAnsi" w:cstheme="minorHAnsi"/>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rFonts w:ascii="Times New Roman" w:eastAsiaTheme="minorEastAsia" w:hAnsi="Times New Roman"/>
      <w:b/>
      <w:bCs/>
      <w:sz w:val="20"/>
      <w:szCs w:val="20"/>
    </w:rPr>
  </w:style>
  <w:style w:type="character" w:styleId="SledenaHiperpovezava">
    <w:name w:val="FollowedHyperlink"/>
    <w:basedOn w:val="Privzetapisavaodstavka"/>
    <w:uiPriority w:val="99"/>
    <w:semiHidden/>
    <w:unhideWhenUsed/>
    <w:rPr>
      <w:color w:val="954F72" w:themeColor="followedHyperlink"/>
      <w:u w:val="single"/>
    </w:rPr>
  </w:style>
  <w:style w:type="paragraph" w:customStyle="1" w:styleId="ZADEVA">
    <w:name w:val="ZADEVA"/>
    <w:basedOn w:val="Navaden"/>
    <w:qFormat/>
    <w:rsid w:val="00293C3F"/>
    <w:pPr>
      <w:tabs>
        <w:tab w:val="left" w:pos="1701"/>
      </w:tabs>
      <w:spacing w:before="0" w:after="0" w:line="260" w:lineRule="atLeast"/>
      <w:ind w:left="1701" w:hanging="1701"/>
    </w:pPr>
    <w:rPr>
      <w:rFonts w:ascii="Arial" w:eastAsia="Times New Roman" w:hAnsi="Arial" w:cs="Times New Roman"/>
      <w:b/>
      <w:sz w:val="20"/>
      <w:szCs w:val="24"/>
      <w:lang w:val="it-IT"/>
    </w:rPr>
  </w:style>
  <w:style w:type="paragraph" w:customStyle="1" w:styleId="paragraph">
    <w:name w:val="paragraph"/>
    <w:basedOn w:val="Navaden"/>
    <w:rsid w:val="00293C3F"/>
    <w:pPr>
      <w:spacing w:before="100" w:beforeAutospacing="1" w:after="100" w:afterAutospacing="1" w:line="240" w:lineRule="auto"/>
    </w:pPr>
    <w:rPr>
      <w:rFonts w:eastAsia="Times New Roman" w:cs="Times New Roman"/>
      <w:sz w:val="24"/>
      <w:szCs w:val="24"/>
      <w:lang w:eastAsia="sl-SI"/>
    </w:rPr>
  </w:style>
  <w:style w:type="paragraph" w:customStyle="1" w:styleId="SlogNaslov2Tahomamodra">
    <w:name w:val="Slog Naslov 2 + Tahoma modra"/>
    <w:basedOn w:val="Naslov2"/>
    <w:rsid w:val="00293C3F"/>
    <w:pPr>
      <w:keepNext w:val="0"/>
      <w:keepLines w:val="0"/>
      <w:spacing w:before="0" w:after="160" w:line="276" w:lineRule="auto"/>
      <w:ind w:left="360" w:hanging="360"/>
      <w:contextualSpacing/>
      <w:jc w:val="both"/>
    </w:pPr>
    <w:rPr>
      <w:rFonts w:ascii="Calibri" w:eastAsia="Times New Roman" w:hAnsi="Calibri" w:cs="Times New Roman"/>
      <w:b w:val="0"/>
      <w:caps/>
      <w:smallCaps w:val="0"/>
      <w:color w:val="525252" w:themeColor="accent3" w:themeShade="80"/>
      <w:sz w:val="20"/>
      <w:szCs w:val="20"/>
      <w:lang w:eastAsia="fr-FR"/>
    </w:rPr>
  </w:style>
  <w:style w:type="paragraph" w:customStyle="1" w:styleId="podpisi">
    <w:name w:val="podpisi"/>
    <w:basedOn w:val="Navaden"/>
    <w:qFormat/>
    <w:rsid w:val="00293C3F"/>
    <w:pPr>
      <w:tabs>
        <w:tab w:val="left" w:pos="3402"/>
      </w:tabs>
      <w:spacing w:before="0" w:after="0" w:line="260" w:lineRule="atLeast"/>
    </w:pPr>
    <w:rPr>
      <w:rFonts w:ascii="Arial" w:eastAsia="Times New Roman" w:hAnsi="Arial" w:cs="Times New Roman"/>
      <w:sz w:val="20"/>
      <w:szCs w:val="24"/>
      <w:lang w:val="it-IT"/>
    </w:rPr>
  </w:style>
  <w:style w:type="paragraph" w:styleId="Navadensplet">
    <w:name w:val="Normal (Web)"/>
    <w:basedOn w:val="Navaden"/>
    <w:uiPriority w:val="99"/>
    <w:unhideWhenUsed/>
    <w:rsid w:val="00293C3F"/>
    <w:pPr>
      <w:spacing w:before="100" w:beforeAutospacing="1" w:after="100" w:afterAutospacing="1" w:line="240" w:lineRule="auto"/>
    </w:pPr>
    <w:rPr>
      <w:rFonts w:eastAsia="Times New Roman" w:cs="Times New Roman"/>
      <w:sz w:val="24"/>
      <w:szCs w:val="24"/>
      <w:lang w:eastAsia="sl-SI"/>
    </w:rPr>
  </w:style>
  <w:style w:type="character" w:styleId="Nerazreenaomemba">
    <w:name w:val="Unresolved Mention"/>
    <w:basedOn w:val="Privzetapisavaodstavka"/>
    <w:uiPriority w:val="99"/>
    <w:semiHidden/>
    <w:unhideWhenUsed/>
    <w:rsid w:val="00293C3F"/>
    <w:rPr>
      <w:color w:val="605E5C"/>
      <w:shd w:val="clear" w:color="auto" w:fill="E1DFDD"/>
    </w:rPr>
  </w:style>
  <w:style w:type="character" w:customStyle="1" w:styleId="highlight">
    <w:name w:val="highlight"/>
    <w:basedOn w:val="Privzetapisavaodstavka"/>
    <w:rsid w:val="00293C3F"/>
  </w:style>
  <w:style w:type="paragraph" w:customStyle="1" w:styleId="tevilnatoka">
    <w:name w:val="tevilnatoka"/>
    <w:basedOn w:val="Navaden"/>
    <w:rsid w:val="00293C3F"/>
    <w:pPr>
      <w:spacing w:before="100" w:beforeAutospacing="1" w:after="100" w:afterAutospacing="1" w:line="240" w:lineRule="auto"/>
    </w:pPr>
    <w:rPr>
      <w:rFonts w:eastAsia="Times New Roman" w:cs="Times New Roman"/>
      <w:sz w:val="24"/>
      <w:szCs w:val="24"/>
      <w:lang w:eastAsia="sl-SI"/>
    </w:rPr>
  </w:style>
  <w:style w:type="character" w:styleId="Krepko">
    <w:name w:val="Strong"/>
    <w:basedOn w:val="Privzetapisavaodstavka"/>
    <w:uiPriority w:val="22"/>
    <w:qFormat/>
    <w:rsid w:val="00293C3F"/>
    <w:rPr>
      <w:b/>
      <w:bCs/>
    </w:rPr>
  </w:style>
  <w:style w:type="character" w:customStyle="1" w:styleId="whitespace-normal">
    <w:name w:val="whitespace-normal"/>
    <w:basedOn w:val="Privzetapisavaodstavka"/>
    <w:rsid w:val="00742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onlyoffice.com/commentsDocument" Target="comment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23" Type="http://schemas.onlyoffice.com/commentsIdsDocument" Target="commentsIds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2E2AA-C7E0-4AD2-B17A-D65ABE3F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11526</Words>
  <Characters>74116</Characters>
  <Application>Microsoft Office Word</Application>
  <DocSecurity>0</DocSecurity>
  <Lines>1300</Lines>
  <Paragraphs>574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Harej Katja</dc:creator>
  <cp:keywords/>
  <dc:description/>
  <cp:lastModifiedBy>Samsa Petra Monika</cp:lastModifiedBy>
  <cp:revision>8</cp:revision>
  <cp:lastPrinted>2026-03-18T15:03:00Z</cp:lastPrinted>
  <dcterms:created xsi:type="dcterms:W3CDTF">2026-03-17T12:40:00Z</dcterms:created>
  <dcterms:modified xsi:type="dcterms:W3CDTF">2026-03-19T11:38:00Z</dcterms:modified>
</cp:coreProperties>
</file>